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2D7" w:rsidRDefault="006F52D7">
      <w:pPr>
        <w:widowControl/>
        <w:spacing w:line="580" w:lineRule="exact"/>
        <w:jc w:val="center"/>
        <w:rPr>
          <w:rFonts w:ascii="方正小标宋简体" w:eastAsia="方正小标宋简体" w:hAnsi="Tahoma" w:cs="Tahoma"/>
          <w:color w:val="000000"/>
          <w:kern w:val="0"/>
          <w:sz w:val="44"/>
          <w:szCs w:val="44"/>
        </w:rPr>
      </w:pPr>
    </w:p>
    <w:p w:rsidR="006F52D7" w:rsidRPr="00A36BA6" w:rsidRDefault="00F76BAE">
      <w:pPr>
        <w:widowControl/>
        <w:spacing w:line="580" w:lineRule="exact"/>
        <w:jc w:val="center"/>
        <w:rPr>
          <w:rFonts w:ascii="微软雅黑" w:eastAsia="微软雅黑" w:hAnsi="微软雅黑" w:cs="Tahoma"/>
          <w:b/>
          <w:color w:val="000000"/>
          <w:kern w:val="0"/>
          <w:sz w:val="44"/>
          <w:szCs w:val="44"/>
        </w:rPr>
      </w:pPr>
      <w:r w:rsidRPr="00F76BAE">
        <w:rPr>
          <w:rFonts w:ascii="微软雅黑" w:eastAsia="微软雅黑" w:hAnsi="微软雅黑" w:cs="Tahoma" w:hint="eastAsia"/>
          <w:b/>
          <w:color w:val="000000"/>
          <w:kern w:val="0"/>
          <w:sz w:val="44"/>
          <w:szCs w:val="44"/>
        </w:rPr>
        <w:t>山东能源集团</w:t>
      </w:r>
      <w:r w:rsidR="00D178BE" w:rsidRPr="00A36BA6">
        <w:rPr>
          <w:rFonts w:ascii="微软雅黑" w:eastAsia="微软雅黑" w:hAnsi="微软雅黑" w:cs="Tahoma" w:hint="eastAsia"/>
          <w:b/>
          <w:color w:val="000000"/>
          <w:kern w:val="0"/>
          <w:sz w:val="44"/>
          <w:szCs w:val="44"/>
        </w:rPr>
        <w:t>2020年</w:t>
      </w:r>
      <w:r w:rsidR="00A36BA6" w:rsidRPr="00A36BA6">
        <w:rPr>
          <w:rFonts w:ascii="微软雅黑" w:eastAsia="微软雅黑" w:hAnsi="微软雅黑" w:cs="Tahoma" w:hint="eastAsia"/>
          <w:b/>
          <w:color w:val="000000"/>
          <w:kern w:val="0"/>
          <w:sz w:val="44"/>
          <w:szCs w:val="44"/>
        </w:rPr>
        <w:t>投标方/供应商</w:t>
      </w:r>
      <w:r w:rsidR="005A4E4D" w:rsidRPr="00A36BA6">
        <w:rPr>
          <w:rFonts w:ascii="微软雅黑" w:eastAsia="微软雅黑" w:hAnsi="微软雅黑" w:cs="Tahoma" w:hint="eastAsia"/>
          <w:b/>
          <w:color w:val="000000"/>
          <w:kern w:val="0"/>
          <w:sz w:val="44"/>
          <w:szCs w:val="44"/>
        </w:rPr>
        <w:t>杭州</w:t>
      </w:r>
      <w:r w:rsidR="00D178BE" w:rsidRPr="00A36BA6">
        <w:rPr>
          <w:rFonts w:ascii="微软雅黑" w:eastAsia="微软雅黑" w:hAnsi="微软雅黑" w:cs="Tahoma" w:hint="eastAsia"/>
          <w:b/>
          <w:color w:val="000000"/>
          <w:kern w:val="0"/>
          <w:sz w:val="44"/>
          <w:szCs w:val="44"/>
        </w:rPr>
        <w:t>站培训</w:t>
      </w:r>
    </w:p>
    <w:p w:rsidR="006F52D7" w:rsidRPr="00A36BA6" w:rsidRDefault="00D178BE">
      <w:pPr>
        <w:widowControl/>
        <w:spacing w:line="580" w:lineRule="exact"/>
        <w:jc w:val="center"/>
        <w:rPr>
          <w:rFonts w:ascii="微软雅黑" w:eastAsia="微软雅黑" w:hAnsi="微软雅黑" w:cs="Tahoma"/>
          <w:b/>
          <w:color w:val="000000"/>
          <w:kern w:val="0"/>
          <w:sz w:val="44"/>
          <w:szCs w:val="44"/>
        </w:rPr>
      </w:pPr>
      <w:r w:rsidRPr="00A36BA6">
        <w:rPr>
          <w:rFonts w:ascii="微软雅黑" w:eastAsia="微软雅黑" w:hAnsi="微软雅黑" w:cs="Tahoma" w:hint="eastAsia"/>
          <w:b/>
          <w:color w:val="000000"/>
          <w:kern w:val="0"/>
          <w:sz w:val="44"/>
          <w:szCs w:val="44"/>
        </w:rPr>
        <w:t>通知</w:t>
      </w:r>
    </w:p>
    <w:p w:rsidR="006F52D7" w:rsidRDefault="006F52D7">
      <w:pPr>
        <w:widowControl/>
        <w:spacing w:line="580" w:lineRule="exact"/>
        <w:jc w:val="center"/>
        <w:rPr>
          <w:rFonts w:ascii="方正小标宋简体" w:eastAsia="方正小标宋简体" w:hAnsi="Tahoma" w:cs="Tahoma"/>
          <w:color w:val="000000"/>
          <w:kern w:val="0"/>
          <w:sz w:val="44"/>
          <w:szCs w:val="44"/>
        </w:rPr>
      </w:pPr>
    </w:p>
    <w:p w:rsidR="006F52D7" w:rsidRPr="000F31E4" w:rsidRDefault="000F31E4" w:rsidP="000F31E4">
      <w:pPr>
        <w:widowControl/>
        <w:spacing w:line="540" w:lineRule="exact"/>
        <w:rPr>
          <w:rFonts w:ascii="仿宋_GB2312" w:eastAsia="仿宋_GB2312" w:hAnsi="Tahoma" w:cs="Tahoma"/>
          <w:color w:val="343434"/>
          <w:kern w:val="0"/>
          <w:sz w:val="32"/>
          <w:szCs w:val="32"/>
        </w:rPr>
      </w:pPr>
      <w:r w:rsidRPr="000F31E4">
        <w:rPr>
          <w:rFonts w:ascii="仿宋_GB2312" w:eastAsia="仿宋_GB2312" w:hAnsi="Tahoma" w:cs="Tahoma" w:hint="eastAsia"/>
          <w:color w:val="343434"/>
          <w:kern w:val="0"/>
          <w:sz w:val="32"/>
          <w:szCs w:val="32"/>
        </w:rPr>
        <w:t>各位潜在投标方/供应商</w:t>
      </w:r>
      <w:r w:rsidR="00D178BE">
        <w:rPr>
          <w:rFonts w:ascii="仿宋_GB2312" w:eastAsia="仿宋_GB2312" w:hAnsi="Tahoma" w:cs="Tahoma" w:hint="eastAsia"/>
          <w:color w:val="343434"/>
          <w:kern w:val="0"/>
          <w:sz w:val="32"/>
          <w:szCs w:val="32"/>
        </w:rPr>
        <w:t>：</w:t>
      </w:r>
    </w:p>
    <w:p w:rsidR="006F52D7" w:rsidRDefault="00D178BE" w:rsidP="00F51426">
      <w:pPr>
        <w:widowControl/>
        <w:spacing w:line="540" w:lineRule="exact"/>
        <w:ind w:firstLineChars="200" w:firstLine="640"/>
        <w:rPr>
          <w:rFonts w:ascii="仿宋_GB2312" w:eastAsia="仿宋_GB2312" w:hAnsi="Tahoma" w:cs="Tahoma"/>
          <w:color w:val="000000"/>
          <w:kern w:val="0"/>
          <w:sz w:val="32"/>
          <w:szCs w:val="32"/>
        </w:rPr>
      </w:pPr>
      <w:r>
        <w:rPr>
          <w:rFonts w:ascii="仿宋_GB2312" w:eastAsia="仿宋_GB2312" w:hAnsi="Tahoma" w:cs="Tahoma" w:hint="eastAsia"/>
          <w:color w:val="343434"/>
          <w:kern w:val="0"/>
          <w:sz w:val="32"/>
          <w:szCs w:val="32"/>
        </w:rPr>
        <w:t>为深入贯彻实施“互联网+”招标采购行动，使各</w:t>
      </w:r>
      <w:r w:rsidR="00582D3B" w:rsidRPr="000F31E4">
        <w:rPr>
          <w:rFonts w:ascii="仿宋_GB2312" w:eastAsia="仿宋_GB2312" w:hAnsi="Tahoma" w:cs="Tahoma" w:hint="eastAsia"/>
          <w:color w:val="343434"/>
          <w:kern w:val="0"/>
          <w:sz w:val="32"/>
          <w:szCs w:val="32"/>
        </w:rPr>
        <w:t>投标方/供应商</w:t>
      </w:r>
      <w:r>
        <w:rPr>
          <w:rFonts w:ascii="仿宋_GB2312" w:eastAsia="仿宋_GB2312" w:hAnsi="Tahoma" w:cs="Tahoma" w:hint="eastAsia"/>
          <w:color w:val="343434"/>
          <w:kern w:val="0"/>
          <w:sz w:val="32"/>
          <w:szCs w:val="32"/>
        </w:rPr>
        <w:t>更全面了</w:t>
      </w:r>
      <w:bookmarkStart w:id="0" w:name="_GoBack"/>
      <w:bookmarkEnd w:id="0"/>
      <w:r>
        <w:rPr>
          <w:rFonts w:ascii="仿宋_GB2312" w:eastAsia="仿宋_GB2312" w:hAnsi="Tahoma" w:cs="Tahoma" w:hint="eastAsia"/>
          <w:color w:val="343434"/>
          <w:kern w:val="0"/>
          <w:sz w:val="32"/>
          <w:szCs w:val="32"/>
        </w:rPr>
        <w:t>解国家及行业对招投标和非招采购法律法规的变化，以及山东能源集团对招投标和非招采购活动的管理要求</w:t>
      </w:r>
      <w:r w:rsidR="00855487">
        <w:rPr>
          <w:rFonts w:ascii="仿宋_GB2312" w:eastAsia="仿宋_GB2312" w:hAnsi="Tahoma" w:cs="Tahoma" w:hint="eastAsia"/>
          <w:color w:val="343434"/>
          <w:kern w:val="0"/>
          <w:sz w:val="32"/>
          <w:szCs w:val="32"/>
        </w:rPr>
        <w:t>，</w:t>
      </w:r>
      <w:r w:rsidR="00582D3B">
        <w:rPr>
          <w:rFonts w:ascii="仿宋_GB2312" w:eastAsia="仿宋_GB2312" w:hAnsi="Tahoma" w:cs="Tahoma" w:hint="eastAsia"/>
          <w:color w:val="343434"/>
          <w:kern w:val="0"/>
          <w:sz w:val="32"/>
          <w:szCs w:val="32"/>
        </w:rPr>
        <w:t>为</w:t>
      </w:r>
      <w:r>
        <w:rPr>
          <w:rFonts w:ascii="仿宋_GB2312" w:eastAsia="仿宋_GB2312" w:hAnsi="Tahoma" w:cs="Tahoma" w:hint="eastAsia"/>
          <w:color w:val="343434"/>
          <w:kern w:val="0"/>
          <w:sz w:val="32"/>
          <w:szCs w:val="32"/>
        </w:rPr>
        <w:t>让</w:t>
      </w:r>
      <w:r w:rsidR="00867344" w:rsidRPr="000F31E4">
        <w:rPr>
          <w:rFonts w:ascii="仿宋_GB2312" w:eastAsia="仿宋_GB2312" w:hAnsi="Tahoma" w:cs="Tahoma" w:hint="eastAsia"/>
          <w:color w:val="343434"/>
          <w:kern w:val="0"/>
          <w:sz w:val="32"/>
          <w:szCs w:val="32"/>
        </w:rPr>
        <w:t>投标方/供应商</w:t>
      </w:r>
      <w:r w:rsidR="00867344" w:rsidRPr="00867344">
        <w:rPr>
          <w:rFonts w:ascii="仿宋_GB2312" w:eastAsia="仿宋_GB2312" w:hAnsi="Tahoma" w:cs="Tahoma" w:hint="eastAsia"/>
          <w:color w:val="343434"/>
          <w:kern w:val="0"/>
          <w:sz w:val="32"/>
          <w:szCs w:val="32"/>
        </w:rPr>
        <w:t>掌握并熟练</w:t>
      </w:r>
      <w:r w:rsidR="00867344">
        <w:rPr>
          <w:rFonts w:ascii="仿宋_GB2312" w:eastAsia="仿宋_GB2312" w:hAnsi="Tahoma" w:cs="Tahoma" w:hint="eastAsia"/>
          <w:color w:val="343434"/>
          <w:kern w:val="0"/>
          <w:sz w:val="32"/>
          <w:szCs w:val="32"/>
        </w:rPr>
        <w:t>的操作纵横招标/纵横采购</w:t>
      </w:r>
      <w:r>
        <w:rPr>
          <w:rFonts w:ascii="仿宋_GB2312" w:eastAsia="仿宋_GB2312" w:hAnsi="Tahoma" w:cs="Tahoma" w:hint="eastAsia"/>
          <w:color w:val="343434"/>
          <w:kern w:val="0"/>
          <w:sz w:val="32"/>
          <w:szCs w:val="32"/>
        </w:rPr>
        <w:t>，</w:t>
      </w:r>
      <w:r w:rsidR="00A26558">
        <w:rPr>
          <w:rFonts w:ascii="仿宋_GB2312" w:eastAsia="仿宋_GB2312" w:hAnsi="Tahoma" w:cs="Tahoma" w:hint="eastAsia"/>
          <w:color w:val="343434"/>
          <w:kern w:val="0"/>
          <w:sz w:val="32"/>
          <w:szCs w:val="32"/>
        </w:rPr>
        <w:t>平台</w:t>
      </w:r>
      <w:r>
        <w:rPr>
          <w:rFonts w:ascii="仿宋_GB2312" w:eastAsia="仿宋_GB2312" w:hAnsi="Tahoma" w:cs="Tahoma" w:hint="eastAsia"/>
          <w:color w:val="343434"/>
          <w:kern w:val="0"/>
          <w:sz w:val="32"/>
          <w:szCs w:val="32"/>
        </w:rPr>
        <w:t>将</w:t>
      </w:r>
      <w:r w:rsidR="00A26558">
        <w:rPr>
          <w:rFonts w:ascii="仿宋_GB2312" w:eastAsia="仿宋_GB2312" w:hAnsi="Tahoma" w:cs="Tahoma" w:hint="eastAsia"/>
          <w:color w:val="343434"/>
          <w:kern w:val="0"/>
          <w:sz w:val="32"/>
          <w:szCs w:val="32"/>
        </w:rPr>
        <w:t>于1</w:t>
      </w:r>
      <w:r w:rsidR="00A26558">
        <w:rPr>
          <w:rFonts w:ascii="仿宋_GB2312" w:eastAsia="仿宋_GB2312" w:hAnsi="Tahoma" w:cs="Tahoma"/>
          <w:color w:val="343434"/>
          <w:kern w:val="0"/>
          <w:sz w:val="32"/>
          <w:szCs w:val="32"/>
        </w:rPr>
        <w:t>1月份</w:t>
      </w:r>
      <w:r>
        <w:rPr>
          <w:rFonts w:ascii="仿宋_GB2312" w:eastAsia="仿宋_GB2312" w:hAnsi="Tahoma" w:cs="Tahoma" w:hint="eastAsia"/>
          <w:color w:val="343434"/>
          <w:kern w:val="0"/>
          <w:sz w:val="32"/>
          <w:szCs w:val="32"/>
        </w:rPr>
        <w:t>组织开展</w:t>
      </w:r>
      <w:r w:rsidR="00867344" w:rsidRPr="000F31E4">
        <w:rPr>
          <w:rFonts w:ascii="仿宋_GB2312" w:eastAsia="仿宋_GB2312" w:hAnsi="Tahoma" w:cs="Tahoma" w:hint="eastAsia"/>
          <w:color w:val="343434"/>
          <w:kern w:val="0"/>
          <w:sz w:val="32"/>
          <w:szCs w:val="32"/>
        </w:rPr>
        <w:t>投标方/供应商</w:t>
      </w:r>
      <w:r w:rsidR="00867344" w:rsidRPr="00867344">
        <w:rPr>
          <w:rFonts w:ascii="仿宋_GB2312" w:eastAsia="仿宋_GB2312" w:hAnsi="Tahoma" w:cs="Tahoma" w:hint="eastAsia"/>
          <w:color w:val="343434"/>
          <w:kern w:val="0"/>
          <w:sz w:val="32"/>
          <w:szCs w:val="32"/>
        </w:rPr>
        <w:t>操作</w:t>
      </w:r>
      <w:r w:rsidR="00FE192D" w:rsidRPr="00FE192D">
        <w:rPr>
          <w:rFonts w:ascii="仿宋_GB2312" w:eastAsia="仿宋_GB2312" w:hAnsi="Tahoma" w:cs="Tahoma" w:hint="eastAsia"/>
          <w:color w:val="343434"/>
          <w:kern w:val="0"/>
          <w:sz w:val="32"/>
          <w:szCs w:val="32"/>
        </w:rPr>
        <w:t>实训</w:t>
      </w:r>
      <w:r w:rsidR="00867344" w:rsidRPr="00867344">
        <w:rPr>
          <w:rFonts w:ascii="仿宋_GB2312" w:eastAsia="仿宋_GB2312" w:hAnsi="Tahoma" w:cs="Tahoma" w:hint="eastAsia"/>
          <w:color w:val="343434"/>
          <w:kern w:val="0"/>
          <w:sz w:val="32"/>
          <w:szCs w:val="32"/>
        </w:rPr>
        <w:t>专题培训</w:t>
      </w:r>
      <w:r>
        <w:rPr>
          <w:rFonts w:ascii="仿宋_GB2312" w:eastAsia="仿宋_GB2312" w:hAnsi="Tahoma" w:cs="Tahoma" w:hint="eastAsia"/>
          <w:color w:val="343434"/>
          <w:kern w:val="0"/>
          <w:sz w:val="32"/>
          <w:szCs w:val="32"/>
        </w:rPr>
        <w:t>。现将</w:t>
      </w:r>
      <w:r w:rsidR="000F31E4">
        <w:rPr>
          <w:rFonts w:ascii="仿宋_GB2312" w:eastAsia="仿宋_GB2312" w:hAnsi="Tahoma" w:cs="Tahoma" w:hint="eastAsia"/>
          <w:color w:val="343434"/>
          <w:kern w:val="0"/>
          <w:sz w:val="32"/>
          <w:szCs w:val="32"/>
        </w:rPr>
        <w:t>相关内容</w:t>
      </w:r>
      <w:r>
        <w:rPr>
          <w:rFonts w:ascii="仿宋_GB2312" w:eastAsia="仿宋_GB2312" w:hAnsi="Tahoma" w:cs="Tahoma" w:hint="eastAsia"/>
          <w:color w:val="343434"/>
          <w:kern w:val="0"/>
          <w:sz w:val="32"/>
          <w:szCs w:val="32"/>
        </w:rPr>
        <w:t>通告如下：</w:t>
      </w:r>
    </w:p>
    <w:p w:rsidR="006F52D7" w:rsidRDefault="00D178BE" w:rsidP="00F51426">
      <w:pPr>
        <w:widowControl/>
        <w:spacing w:line="540" w:lineRule="exact"/>
        <w:ind w:firstLineChars="200" w:firstLine="640"/>
        <w:jc w:val="left"/>
        <w:rPr>
          <w:rFonts w:ascii="仿宋_GB2312" w:eastAsia="仿宋_GB2312" w:hAnsi="Tahoma" w:cs="Tahoma"/>
          <w:color w:val="000000"/>
          <w:kern w:val="0"/>
          <w:sz w:val="32"/>
          <w:szCs w:val="32"/>
        </w:rPr>
      </w:pPr>
      <w:r>
        <w:rPr>
          <w:rFonts w:ascii="仿宋_GB2312" w:eastAsia="仿宋_GB2312" w:hAnsi="黑体" w:cs="Tahoma" w:hint="eastAsia"/>
          <w:color w:val="000000"/>
          <w:kern w:val="0"/>
          <w:sz w:val="32"/>
          <w:szCs w:val="32"/>
        </w:rPr>
        <w:t>一、培训对象</w:t>
      </w:r>
    </w:p>
    <w:p w:rsidR="002C7C16" w:rsidRDefault="000F31E4" w:rsidP="00F51426">
      <w:pPr>
        <w:widowControl/>
        <w:spacing w:line="540" w:lineRule="exact"/>
        <w:ind w:firstLineChars="200" w:firstLine="640"/>
        <w:rPr>
          <w:rFonts w:ascii="仿宋_GB2312" w:eastAsia="仿宋_GB2312" w:hAnsi="Tahoma" w:cs="Tahoma"/>
          <w:color w:val="343434"/>
          <w:kern w:val="0"/>
          <w:sz w:val="32"/>
          <w:szCs w:val="32"/>
        </w:rPr>
      </w:pPr>
      <w:r>
        <w:rPr>
          <w:rFonts w:ascii="仿宋_GB2312" w:eastAsia="仿宋_GB2312" w:hAnsi="Tahoma" w:cs="Tahoma" w:hint="eastAsia"/>
          <w:color w:val="343434"/>
          <w:kern w:val="0"/>
          <w:sz w:val="32"/>
          <w:szCs w:val="32"/>
        </w:rPr>
        <w:t>有意</w:t>
      </w:r>
      <w:r w:rsidR="00D178BE">
        <w:rPr>
          <w:rFonts w:ascii="仿宋_GB2312" w:eastAsia="仿宋_GB2312" w:hAnsi="Tahoma" w:cs="Tahoma" w:hint="eastAsia"/>
          <w:color w:val="343434"/>
          <w:kern w:val="0"/>
          <w:sz w:val="32"/>
          <w:szCs w:val="32"/>
        </w:rPr>
        <w:t>在山东能源集团纵横招标、纵横采购平台上参与</w:t>
      </w:r>
      <w:r>
        <w:rPr>
          <w:rFonts w:ascii="仿宋_GB2312" w:eastAsia="仿宋_GB2312" w:hAnsi="Tahoma" w:cs="Tahoma" w:hint="eastAsia"/>
          <w:color w:val="343434"/>
          <w:kern w:val="0"/>
          <w:sz w:val="32"/>
          <w:szCs w:val="32"/>
        </w:rPr>
        <w:t>投标</w:t>
      </w:r>
      <w:r w:rsidR="00D178BE">
        <w:rPr>
          <w:rFonts w:ascii="仿宋_GB2312" w:eastAsia="仿宋_GB2312" w:hAnsi="Tahoma" w:cs="Tahoma" w:hint="eastAsia"/>
          <w:color w:val="343434"/>
          <w:kern w:val="0"/>
          <w:sz w:val="32"/>
          <w:szCs w:val="32"/>
        </w:rPr>
        <w:t>和询比价项目的潜在</w:t>
      </w:r>
      <w:r w:rsidR="00D843FE" w:rsidRPr="000F31E4">
        <w:rPr>
          <w:rFonts w:ascii="仿宋_GB2312" w:eastAsia="仿宋_GB2312" w:hAnsi="Tahoma" w:cs="Tahoma" w:hint="eastAsia"/>
          <w:color w:val="343434"/>
          <w:kern w:val="0"/>
          <w:sz w:val="32"/>
          <w:szCs w:val="32"/>
        </w:rPr>
        <w:t>投标方/供应商</w:t>
      </w:r>
      <w:r w:rsidR="00D178BE">
        <w:rPr>
          <w:rFonts w:ascii="仿宋_GB2312" w:eastAsia="仿宋_GB2312" w:hAnsi="Tahoma" w:cs="Tahoma" w:hint="eastAsia"/>
          <w:color w:val="343434"/>
          <w:kern w:val="0"/>
          <w:sz w:val="32"/>
          <w:szCs w:val="32"/>
        </w:rPr>
        <w:t>。建议</w:t>
      </w:r>
      <w:r w:rsidR="002C7C16">
        <w:rPr>
          <w:rFonts w:ascii="仿宋_GB2312" w:eastAsia="仿宋_GB2312" w:hAnsi="Tahoma" w:cs="Tahoma" w:hint="eastAsia"/>
          <w:color w:val="343434"/>
          <w:kern w:val="0"/>
          <w:sz w:val="32"/>
          <w:szCs w:val="32"/>
        </w:rPr>
        <w:t>各投标方</w:t>
      </w:r>
      <w:r w:rsidR="00D843FE">
        <w:rPr>
          <w:rFonts w:ascii="仿宋_GB2312" w:eastAsia="仿宋_GB2312" w:hAnsi="Tahoma" w:cs="Tahoma" w:hint="eastAsia"/>
          <w:color w:val="343434"/>
          <w:kern w:val="0"/>
          <w:sz w:val="32"/>
          <w:szCs w:val="32"/>
        </w:rPr>
        <w:t>/供应商</w:t>
      </w:r>
      <w:r w:rsidR="002C7C16" w:rsidRPr="002C7C16">
        <w:rPr>
          <w:rFonts w:ascii="仿宋_GB2312" w:eastAsia="仿宋_GB2312" w:hAnsi="Tahoma" w:cs="Tahoma" w:hint="eastAsia"/>
          <w:color w:val="343434"/>
          <w:kern w:val="0"/>
          <w:sz w:val="32"/>
          <w:szCs w:val="32"/>
        </w:rPr>
        <w:t>项目经理及投标文件编制人员</w:t>
      </w:r>
      <w:r w:rsidR="00D843FE">
        <w:rPr>
          <w:rFonts w:ascii="仿宋_GB2312" w:eastAsia="仿宋_GB2312" w:hAnsi="Tahoma" w:cs="Tahoma" w:hint="eastAsia"/>
          <w:color w:val="343434"/>
          <w:kern w:val="0"/>
          <w:sz w:val="32"/>
          <w:szCs w:val="32"/>
        </w:rPr>
        <w:t>，</w:t>
      </w:r>
      <w:r w:rsidR="002C7C16" w:rsidRPr="002C7C16">
        <w:rPr>
          <w:rFonts w:ascii="仿宋_GB2312" w:eastAsia="仿宋_GB2312" w:hAnsi="Tahoma" w:cs="Tahoma" w:hint="eastAsia"/>
          <w:color w:val="343434"/>
          <w:kern w:val="0"/>
          <w:sz w:val="32"/>
          <w:szCs w:val="32"/>
        </w:rPr>
        <w:t>销售人员/</w:t>
      </w:r>
      <w:r w:rsidR="002C7C16">
        <w:rPr>
          <w:rFonts w:ascii="仿宋_GB2312" w:eastAsia="仿宋_GB2312" w:hAnsi="Tahoma" w:cs="Tahoma" w:hint="eastAsia"/>
          <w:color w:val="343434"/>
          <w:kern w:val="0"/>
          <w:sz w:val="32"/>
          <w:szCs w:val="32"/>
        </w:rPr>
        <w:t>经理</w:t>
      </w:r>
      <w:r w:rsidR="002C7C16" w:rsidRPr="002C7C16">
        <w:rPr>
          <w:rFonts w:ascii="仿宋_GB2312" w:eastAsia="仿宋_GB2312" w:hAnsi="Tahoma" w:cs="Tahoma" w:hint="eastAsia"/>
          <w:color w:val="343434"/>
          <w:kern w:val="0"/>
          <w:sz w:val="32"/>
          <w:szCs w:val="32"/>
        </w:rPr>
        <w:t>参加培训</w:t>
      </w:r>
      <w:r w:rsidR="00D178BE">
        <w:rPr>
          <w:rFonts w:ascii="仿宋_GB2312" w:eastAsia="仿宋_GB2312" w:hAnsi="Tahoma" w:cs="Tahoma" w:hint="eastAsia"/>
          <w:color w:val="343434"/>
          <w:kern w:val="0"/>
          <w:sz w:val="32"/>
          <w:szCs w:val="32"/>
        </w:rPr>
        <w:t>。</w:t>
      </w:r>
    </w:p>
    <w:p w:rsidR="00887B9C" w:rsidRDefault="00887B9C" w:rsidP="00F51426">
      <w:pPr>
        <w:widowControl/>
        <w:spacing w:line="540" w:lineRule="exact"/>
        <w:ind w:firstLineChars="200" w:firstLine="640"/>
        <w:rPr>
          <w:rFonts w:ascii="仿宋_GB2312" w:eastAsia="仿宋_GB2312" w:hAnsi="Tahoma" w:cs="Tahoma"/>
          <w:color w:val="343434"/>
          <w:kern w:val="0"/>
          <w:sz w:val="32"/>
          <w:szCs w:val="32"/>
        </w:rPr>
      </w:pPr>
      <w:r>
        <w:rPr>
          <w:rFonts w:ascii="仿宋_GB2312" w:eastAsia="仿宋_GB2312" w:hAnsi="Tahoma" w:cs="Tahoma"/>
          <w:color w:val="343434"/>
          <w:kern w:val="0"/>
          <w:sz w:val="32"/>
          <w:szCs w:val="32"/>
        </w:rPr>
        <w:t>二</w:t>
      </w:r>
      <w:r>
        <w:rPr>
          <w:rFonts w:ascii="仿宋_GB2312" w:eastAsia="仿宋_GB2312" w:hAnsi="Tahoma" w:cs="Tahoma" w:hint="eastAsia"/>
          <w:color w:val="343434"/>
          <w:kern w:val="0"/>
          <w:sz w:val="32"/>
          <w:szCs w:val="32"/>
        </w:rPr>
        <w:t>、</w:t>
      </w:r>
      <w:r>
        <w:rPr>
          <w:rFonts w:ascii="仿宋_GB2312" w:eastAsia="仿宋_GB2312" w:hAnsi="Tahoma" w:cs="Tahoma"/>
          <w:color w:val="343434"/>
          <w:kern w:val="0"/>
          <w:sz w:val="32"/>
          <w:szCs w:val="32"/>
        </w:rPr>
        <w:t>培训目的</w:t>
      </w:r>
    </w:p>
    <w:p w:rsidR="00887B9C" w:rsidRPr="00887B9C" w:rsidRDefault="00887B9C" w:rsidP="00F51426">
      <w:pPr>
        <w:widowControl/>
        <w:spacing w:line="540" w:lineRule="exact"/>
        <w:ind w:firstLineChars="200" w:firstLine="640"/>
        <w:rPr>
          <w:rFonts w:ascii="仿宋_GB2312" w:eastAsia="仿宋_GB2312" w:hAnsi="Tahoma" w:cs="Tahoma"/>
          <w:color w:val="343434"/>
          <w:kern w:val="0"/>
          <w:sz w:val="32"/>
          <w:szCs w:val="32"/>
        </w:rPr>
      </w:pPr>
      <w:r w:rsidRPr="00887B9C">
        <w:rPr>
          <w:rFonts w:ascii="仿宋_GB2312" w:eastAsia="仿宋_GB2312" w:hAnsi="Tahoma" w:cs="Tahoma" w:hint="eastAsia"/>
          <w:color w:val="343434"/>
          <w:kern w:val="0"/>
          <w:sz w:val="32"/>
          <w:szCs w:val="32"/>
        </w:rPr>
        <w:t>1.帮助潜在</w:t>
      </w:r>
      <w:r w:rsidR="00D843FE" w:rsidRPr="000F31E4">
        <w:rPr>
          <w:rFonts w:ascii="仿宋_GB2312" w:eastAsia="仿宋_GB2312" w:hAnsi="Tahoma" w:cs="Tahoma" w:hint="eastAsia"/>
          <w:color w:val="343434"/>
          <w:kern w:val="0"/>
          <w:sz w:val="32"/>
          <w:szCs w:val="32"/>
        </w:rPr>
        <w:t>投标方/供应商</w:t>
      </w:r>
      <w:r w:rsidRPr="00887B9C">
        <w:rPr>
          <w:rFonts w:ascii="仿宋_GB2312" w:eastAsia="仿宋_GB2312" w:hAnsi="Tahoma" w:cs="Tahoma" w:hint="eastAsia"/>
          <w:color w:val="343434"/>
          <w:kern w:val="0"/>
          <w:sz w:val="32"/>
          <w:szCs w:val="32"/>
        </w:rPr>
        <w:t>熟练掌握并使用</w:t>
      </w:r>
      <w:r w:rsidR="006C5D76">
        <w:rPr>
          <w:rFonts w:ascii="仿宋_GB2312" w:eastAsia="仿宋_GB2312" w:hAnsi="Tahoma" w:cs="Tahoma" w:hint="eastAsia"/>
          <w:color w:val="343434"/>
          <w:kern w:val="0"/>
          <w:sz w:val="32"/>
          <w:szCs w:val="32"/>
        </w:rPr>
        <w:t>山东能源集团电子招标投标交易平台</w:t>
      </w:r>
      <w:r w:rsidR="00855487">
        <w:rPr>
          <w:rFonts w:ascii="仿宋_GB2312" w:eastAsia="仿宋_GB2312" w:hAnsi="Tahoma" w:cs="Tahoma" w:hint="eastAsia"/>
          <w:color w:val="343434"/>
          <w:kern w:val="0"/>
          <w:sz w:val="32"/>
          <w:szCs w:val="32"/>
        </w:rPr>
        <w:t>/在线询比价平台</w:t>
      </w:r>
      <w:r w:rsidRPr="00887B9C">
        <w:rPr>
          <w:rFonts w:ascii="仿宋_GB2312" w:eastAsia="仿宋_GB2312" w:hAnsi="Tahoma" w:cs="Tahoma" w:hint="eastAsia"/>
          <w:color w:val="343434"/>
          <w:kern w:val="0"/>
          <w:sz w:val="32"/>
          <w:szCs w:val="32"/>
        </w:rPr>
        <w:t>，提升投标</w:t>
      </w:r>
      <w:r w:rsidR="0016138B">
        <w:rPr>
          <w:rFonts w:ascii="仿宋_GB2312" w:eastAsia="仿宋_GB2312" w:hAnsi="Tahoma" w:cs="Tahoma" w:hint="eastAsia"/>
          <w:color w:val="343434"/>
          <w:kern w:val="0"/>
          <w:sz w:val="32"/>
          <w:szCs w:val="32"/>
        </w:rPr>
        <w:t>/询价</w:t>
      </w:r>
      <w:r w:rsidRPr="00887B9C">
        <w:rPr>
          <w:rFonts w:ascii="仿宋_GB2312" w:eastAsia="仿宋_GB2312" w:hAnsi="Tahoma" w:cs="Tahoma" w:hint="eastAsia"/>
          <w:color w:val="343434"/>
          <w:kern w:val="0"/>
          <w:sz w:val="32"/>
          <w:szCs w:val="32"/>
        </w:rPr>
        <w:t>效率，避免因操作不熟练导致投标</w:t>
      </w:r>
      <w:r w:rsidR="0016138B">
        <w:rPr>
          <w:rFonts w:ascii="仿宋_GB2312" w:eastAsia="仿宋_GB2312" w:hAnsi="Tahoma" w:cs="Tahoma" w:hint="eastAsia"/>
          <w:color w:val="343434"/>
          <w:kern w:val="0"/>
          <w:sz w:val="32"/>
          <w:szCs w:val="32"/>
        </w:rPr>
        <w:t>/</w:t>
      </w:r>
      <w:r w:rsidR="00855487">
        <w:rPr>
          <w:rFonts w:ascii="仿宋_GB2312" w:eastAsia="仿宋_GB2312" w:hAnsi="Tahoma" w:cs="Tahoma" w:hint="eastAsia"/>
          <w:color w:val="343434"/>
          <w:kern w:val="0"/>
          <w:sz w:val="32"/>
          <w:szCs w:val="32"/>
        </w:rPr>
        <w:t>报价</w:t>
      </w:r>
      <w:r w:rsidRPr="00887B9C">
        <w:rPr>
          <w:rFonts w:ascii="仿宋_GB2312" w:eastAsia="仿宋_GB2312" w:hAnsi="Tahoma" w:cs="Tahoma" w:hint="eastAsia"/>
          <w:color w:val="343434"/>
          <w:kern w:val="0"/>
          <w:sz w:val="32"/>
          <w:szCs w:val="32"/>
        </w:rPr>
        <w:t>失误。</w:t>
      </w:r>
    </w:p>
    <w:p w:rsidR="00887B9C" w:rsidRPr="00887B9C" w:rsidRDefault="00887B9C" w:rsidP="00F51426">
      <w:pPr>
        <w:widowControl/>
        <w:spacing w:line="540" w:lineRule="exact"/>
        <w:ind w:firstLineChars="200" w:firstLine="640"/>
        <w:rPr>
          <w:rFonts w:ascii="仿宋_GB2312" w:eastAsia="仿宋_GB2312" w:hAnsi="Tahoma" w:cs="Tahoma"/>
          <w:color w:val="343434"/>
          <w:kern w:val="0"/>
          <w:sz w:val="32"/>
          <w:szCs w:val="32"/>
        </w:rPr>
      </w:pPr>
      <w:r w:rsidRPr="00887B9C">
        <w:rPr>
          <w:rFonts w:ascii="仿宋_GB2312" w:eastAsia="仿宋_GB2312" w:hAnsi="Tahoma" w:cs="Tahoma" w:hint="eastAsia"/>
          <w:color w:val="343434"/>
          <w:kern w:val="0"/>
          <w:sz w:val="32"/>
          <w:szCs w:val="32"/>
        </w:rPr>
        <w:t>2.为潜在</w:t>
      </w:r>
      <w:r w:rsidR="0016138B" w:rsidRPr="000F31E4">
        <w:rPr>
          <w:rFonts w:ascii="仿宋_GB2312" w:eastAsia="仿宋_GB2312" w:hAnsi="Tahoma" w:cs="Tahoma" w:hint="eastAsia"/>
          <w:color w:val="343434"/>
          <w:kern w:val="0"/>
          <w:sz w:val="32"/>
          <w:szCs w:val="32"/>
        </w:rPr>
        <w:t>投标方/供应商</w:t>
      </w:r>
      <w:r w:rsidRPr="00887B9C">
        <w:rPr>
          <w:rFonts w:ascii="仿宋_GB2312" w:eastAsia="仿宋_GB2312" w:hAnsi="Tahoma" w:cs="Tahoma" w:hint="eastAsia"/>
          <w:color w:val="343434"/>
          <w:kern w:val="0"/>
          <w:sz w:val="32"/>
          <w:szCs w:val="32"/>
        </w:rPr>
        <w:t>解析招投标</w:t>
      </w:r>
      <w:r w:rsidR="006C5D76">
        <w:rPr>
          <w:rFonts w:ascii="仿宋_GB2312" w:eastAsia="仿宋_GB2312" w:hAnsi="Tahoma" w:cs="Tahoma" w:hint="eastAsia"/>
          <w:color w:val="343434"/>
          <w:kern w:val="0"/>
          <w:sz w:val="32"/>
          <w:szCs w:val="32"/>
        </w:rPr>
        <w:t>、非招采购</w:t>
      </w:r>
      <w:r w:rsidRPr="00887B9C">
        <w:rPr>
          <w:rFonts w:ascii="仿宋_GB2312" w:eastAsia="仿宋_GB2312" w:hAnsi="Tahoma" w:cs="Tahoma" w:hint="eastAsia"/>
          <w:color w:val="343434"/>
          <w:kern w:val="0"/>
          <w:sz w:val="32"/>
          <w:szCs w:val="32"/>
        </w:rPr>
        <w:t>行业法律法规最新变化，宣贯</w:t>
      </w:r>
      <w:r w:rsidR="006C5D76">
        <w:rPr>
          <w:rFonts w:ascii="仿宋_GB2312" w:eastAsia="仿宋_GB2312" w:hAnsi="Tahoma" w:cs="Tahoma" w:hint="eastAsia"/>
          <w:color w:val="343434"/>
          <w:kern w:val="0"/>
          <w:sz w:val="32"/>
          <w:szCs w:val="32"/>
        </w:rPr>
        <w:t>山东能源集团</w:t>
      </w:r>
      <w:r w:rsidRPr="00887B9C">
        <w:rPr>
          <w:rFonts w:ascii="仿宋_GB2312" w:eastAsia="仿宋_GB2312" w:hAnsi="Tahoma" w:cs="Tahoma" w:hint="eastAsia"/>
          <w:color w:val="343434"/>
          <w:kern w:val="0"/>
          <w:sz w:val="32"/>
          <w:szCs w:val="32"/>
        </w:rPr>
        <w:t>采购管理的最新要求，帮助</w:t>
      </w:r>
      <w:r w:rsidR="0016138B" w:rsidRPr="000F31E4">
        <w:rPr>
          <w:rFonts w:ascii="仿宋_GB2312" w:eastAsia="仿宋_GB2312" w:hAnsi="Tahoma" w:cs="Tahoma" w:hint="eastAsia"/>
          <w:color w:val="343434"/>
          <w:kern w:val="0"/>
          <w:sz w:val="32"/>
          <w:szCs w:val="32"/>
        </w:rPr>
        <w:t>投标方/供应商</w:t>
      </w:r>
      <w:r w:rsidRPr="00887B9C">
        <w:rPr>
          <w:rFonts w:ascii="仿宋_GB2312" w:eastAsia="仿宋_GB2312" w:hAnsi="Tahoma" w:cs="Tahoma" w:hint="eastAsia"/>
          <w:color w:val="343434"/>
          <w:kern w:val="0"/>
          <w:sz w:val="32"/>
          <w:szCs w:val="32"/>
        </w:rPr>
        <w:t>明确平台运行管理办法对</w:t>
      </w:r>
      <w:r w:rsidR="001B0941">
        <w:rPr>
          <w:rFonts w:ascii="仿宋_GB2312" w:eastAsia="仿宋_GB2312" w:hAnsi="Tahoma" w:cs="Tahoma" w:hint="eastAsia"/>
          <w:color w:val="343434"/>
          <w:kern w:val="0"/>
          <w:sz w:val="32"/>
          <w:szCs w:val="32"/>
        </w:rPr>
        <w:t>招投标</w:t>
      </w:r>
      <w:r w:rsidR="0016138B">
        <w:rPr>
          <w:rFonts w:ascii="仿宋_GB2312" w:eastAsia="仿宋_GB2312" w:hAnsi="Tahoma" w:cs="Tahoma" w:hint="eastAsia"/>
          <w:color w:val="343434"/>
          <w:kern w:val="0"/>
          <w:sz w:val="32"/>
          <w:szCs w:val="32"/>
        </w:rPr>
        <w:t>/</w:t>
      </w:r>
      <w:r w:rsidR="0016138B">
        <w:rPr>
          <w:rFonts w:ascii="仿宋_GB2312" w:eastAsia="仿宋_GB2312" w:hAnsi="Tahoma" w:cs="Tahoma"/>
          <w:color w:val="343434"/>
          <w:kern w:val="0"/>
          <w:sz w:val="32"/>
          <w:szCs w:val="32"/>
        </w:rPr>
        <w:t>询比价</w:t>
      </w:r>
      <w:r w:rsidRPr="00887B9C">
        <w:rPr>
          <w:rFonts w:ascii="仿宋_GB2312" w:eastAsia="仿宋_GB2312" w:hAnsi="Tahoma" w:cs="Tahoma" w:hint="eastAsia"/>
          <w:color w:val="343434"/>
          <w:kern w:val="0"/>
          <w:sz w:val="32"/>
          <w:szCs w:val="32"/>
        </w:rPr>
        <w:t>的管理要求。</w:t>
      </w:r>
    </w:p>
    <w:p w:rsidR="00887B9C" w:rsidRPr="00887B9C" w:rsidRDefault="00887B9C" w:rsidP="00F51426">
      <w:pPr>
        <w:widowControl/>
        <w:spacing w:line="540" w:lineRule="exact"/>
        <w:ind w:firstLineChars="200" w:firstLine="640"/>
        <w:rPr>
          <w:rFonts w:ascii="仿宋_GB2312" w:eastAsia="仿宋_GB2312" w:hAnsi="Tahoma" w:cs="Tahoma"/>
          <w:color w:val="343434"/>
          <w:kern w:val="0"/>
          <w:sz w:val="32"/>
          <w:szCs w:val="32"/>
        </w:rPr>
      </w:pPr>
      <w:r w:rsidRPr="00887B9C">
        <w:rPr>
          <w:rFonts w:ascii="仿宋_GB2312" w:eastAsia="仿宋_GB2312" w:hAnsi="Tahoma" w:cs="Tahoma" w:hint="eastAsia"/>
          <w:color w:val="343434"/>
          <w:kern w:val="0"/>
          <w:sz w:val="32"/>
          <w:szCs w:val="32"/>
        </w:rPr>
        <w:lastRenderedPageBreak/>
        <w:t>3.对招投标</w:t>
      </w:r>
      <w:r w:rsidR="0016138B">
        <w:rPr>
          <w:rFonts w:ascii="仿宋_GB2312" w:eastAsia="仿宋_GB2312" w:hAnsi="Tahoma" w:cs="Tahoma" w:hint="eastAsia"/>
          <w:color w:val="343434"/>
          <w:kern w:val="0"/>
          <w:sz w:val="32"/>
          <w:szCs w:val="32"/>
        </w:rPr>
        <w:t>/询比价</w:t>
      </w:r>
      <w:r w:rsidRPr="00887B9C">
        <w:rPr>
          <w:rFonts w:ascii="仿宋_GB2312" w:eastAsia="仿宋_GB2312" w:hAnsi="Tahoma" w:cs="Tahoma" w:hint="eastAsia"/>
          <w:color w:val="343434"/>
          <w:kern w:val="0"/>
          <w:sz w:val="32"/>
          <w:szCs w:val="32"/>
        </w:rPr>
        <w:t>过程中常见的相关问题进行案例分析，帮助潜在</w:t>
      </w:r>
      <w:r w:rsidR="0016138B" w:rsidRPr="000F31E4">
        <w:rPr>
          <w:rFonts w:ascii="仿宋_GB2312" w:eastAsia="仿宋_GB2312" w:hAnsi="Tahoma" w:cs="Tahoma" w:hint="eastAsia"/>
          <w:color w:val="343434"/>
          <w:kern w:val="0"/>
          <w:sz w:val="32"/>
          <w:szCs w:val="32"/>
        </w:rPr>
        <w:t>投标方/供应商</w:t>
      </w:r>
      <w:r w:rsidRPr="00887B9C">
        <w:rPr>
          <w:rFonts w:ascii="仿宋_GB2312" w:eastAsia="仿宋_GB2312" w:hAnsi="Tahoma" w:cs="Tahoma" w:hint="eastAsia"/>
          <w:color w:val="343434"/>
          <w:kern w:val="0"/>
          <w:sz w:val="32"/>
          <w:szCs w:val="32"/>
        </w:rPr>
        <w:t>全面提升</w:t>
      </w:r>
      <w:r w:rsidR="0016138B" w:rsidRPr="00887B9C">
        <w:rPr>
          <w:rFonts w:ascii="仿宋_GB2312" w:eastAsia="仿宋_GB2312" w:hAnsi="Tahoma" w:cs="Tahoma" w:hint="eastAsia"/>
          <w:color w:val="343434"/>
          <w:kern w:val="0"/>
          <w:sz w:val="32"/>
          <w:szCs w:val="32"/>
        </w:rPr>
        <w:t>投标</w:t>
      </w:r>
      <w:r w:rsidR="0016138B">
        <w:rPr>
          <w:rFonts w:ascii="仿宋_GB2312" w:eastAsia="仿宋_GB2312" w:hAnsi="Tahoma" w:cs="Tahoma" w:hint="eastAsia"/>
          <w:color w:val="343434"/>
          <w:kern w:val="0"/>
          <w:sz w:val="32"/>
          <w:szCs w:val="32"/>
        </w:rPr>
        <w:t>/</w:t>
      </w:r>
      <w:r w:rsidR="00710439">
        <w:rPr>
          <w:rFonts w:ascii="仿宋_GB2312" w:eastAsia="仿宋_GB2312" w:hAnsi="Tahoma" w:cs="Tahoma" w:hint="eastAsia"/>
          <w:color w:val="343434"/>
          <w:kern w:val="0"/>
          <w:sz w:val="32"/>
          <w:szCs w:val="32"/>
        </w:rPr>
        <w:t>报价</w:t>
      </w:r>
      <w:r w:rsidRPr="00887B9C">
        <w:rPr>
          <w:rFonts w:ascii="仿宋_GB2312" w:eastAsia="仿宋_GB2312" w:hAnsi="Tahoma" w:cs="Tahoma" w:hint="eastAsia"/>
          <w:color w:val="343434"/>
          <w:kern w:val="0"/>
          <w:sz w:val="32"/>
          <w:szCs w:val="32"/>
        </w:rPr>
        <w:t>业务能力。</w:t>
      </w:r>
    </w:p>
    <w:p w:rsidR="006F52D7" w:rsidRDefault="00887B9C" w:rsidP="00F51426">
      <w:pPr>
        <w:widowControl/>
        <w:spacing w:line="540" w:lineRule="exact"/>
        <w:ind w:firstLineChars="200" w:firstLine="640"/>
        <w:rPr>
          <w:rFonts w:ascii="仿宋_GB2312" w:eastAsia="仿宋_GB2312" w:hAnsi="Tahoma" w:cs="Tahoma"/>
          <w:color w:val="000000"/>
          <w:kern w:val="0"/>
          <w:sz w:val="32"/>
          <w:szCs w:val="32"/>
        </w:rPr>
      </w:pPr>
      <w:r>
        <w:rPr>
          <w:rFonts w:ascii="仿宋_GB2312" w:eastAsia="仿宋_GB2312" w:hAnsi="黑体" w:cs="Tahoma" w:hint="eastAsia"/>
          <w:color w:val="000000"/>
          <w:kern w:val="0"/>
          <w:sz w:val="32"/>
          <w:szCs w:val="32"/>
        </w:rPr>
        <w:t>三</w:t>
      </w:r>
      <w:r w:rsidR="00D178BE">
        <w:rPr>
          <w:rFonts w:ascii="仿宋_GB2312" w:eastAsia="仿宋_GB2312" w:hAnsi="黑体" w:cs="Tahoma" w:hint="eastAsia"/>
          <w:color w:val="000000"/>
          <w:kern w:val="0"/>
          <w:sz w:val="32"/>
          <w:szCs w:val="32"/>
        </w:rPr>
        <w:t>、培训内容</w:t>
      </w:r>
    </w:p>
    <w:p w:rsidR="006F52D7" w:rsidRDefault="00D178BE" w:rsidP="00F51426">
      <w:pPr>
        <w:widowControl/>
        <w:spacing w:line="540" w:lineRule="exact"/>
        <w:ind w:firstLineChars="200" w:firstLine="640"/>
        <w:rPr>
          <w:rFonts w:ascii="仿宋_GB2312" w:eastAsia="仿宋_GB2312" w:hAnsi="Tahoma" w:cs="Tahoma"/>
          <w:color w:val="343434"/>
          <w:kern w:val="0"/>
          <w:sz w:val="32"/>
          <w:szCs w:val="32"/>
        </w:rPr>
      </w:pPr>
      <w:r>
        <w:rPr>
          <w:rFonts w:ascii="仿宋_GB2312" w:eastAsia="仿宋_GB2312" w:hAnsi="Tahoma" w:cs="Tahoma" w:hint="eastAsia"/>
          <w:color w:val="343434"/>
          <w:kern w:val="0"/>
          <w:sz w:val="32"/>
          <w:szCs w:val="32"/>
        </w:rPr>
        <w:t>全面解读电子招投标和非招采购应用实务、CA数字证书办理、投标操作、询价交易报价操作过程及常见问题解答、中国矿用物资网销售协同操作及常见问题解答，介绍行业发展及趋势。</w:t>
      </w:r>
      <w:r w:rsidR="001B0941" w:rsidRPr="001B0941">
        <w:rPr>
          <w:rFonts w:ascii="仿宋_GB2312" w:eastAsia="仿宋_GB2312" w:hAnsi="Tahoma" w:cs="Tahoma" w:hint="eastAsia"/>
          <w:color w:val="343434"/>
          <w:kern w:val="0"/>
          <w:sz w:val="32"/>
          <w:szCs w:val="32"/>
        </w:rPr>
        <w:t>请相关单位及时报名、参会</w:t>
      </w:r>
      <w:r>
        <w:rPr>
          <w:rFonts w:ascii="仿宋_GB2312" w:eastAsia="仿宋_GB2312" w:hAnsi="Tahoma" w:cs="Tahoma" w:hint="eastAsia"/>
          <w:color w:val="343434"/>
          <w:kern w:val="0"/>
          <w:sz w:val="32"/>
          <w:szCs w:val="32"/>
        </w:rPr>
        <w:t>！</w:t>
      </w:r>
    </w:p>
    <w:p w:rsidR="006F52D7" w:rsidRDefault="00D178BE">
      <w:pPr>
        <w:widowControl/>
        <w:spacing w:line="620" w:lineRule="exact"/>
        <w:ind w:firstLineChars="200" w:firstLine="640"/>
        <w:jc w:val="left"/>
        <w:rPr>
          <w:rFonts w:ascii="Tahoma" w:eastAsia="宋体" w:hAnsi="Tahoma" w:cs="Tahoma"/>
          <w:color w:val="000000"/>
          <w:kern w:val="0"/>
          <w:sz w:val="20"/>
          <w:szCs w:val="20"/>
        </w:rPr>
      </w:pPr>
      <w:r>
        <w:rPr>
          <w:rFonts w:ascii="仿宋_GB2312" w:eastAsia="仿宋_GB2312" w:hAnsi="Tahoma" w:cs="Tahoma" w:hint="eastAsia"/>
          <w:color w:val="343434"/>
          <w:kern w:val="0"/>
          <w:sz w:val="32"/>
          <w:szCs w:val="32"/>
        </w:rPr>
        <w:t>具体培训内容如下：</w:t>
      </w:r>
    </w:p>
    <w:tbl>
      <w:tblPr>
        <w:tblW w:w="0" w:type="auto"/>
        <w:tblInd w:w="108" w:type="dxa"/>
        <w:tblCellMar>
          <w:left w:w="0" w:type="dxa"/>
          <w:right w:w="0" w:type="dxa"/>
        </w:tblCellMar>
        <w:tblLook w:val="04A0" w:firstRow="1" w:lastRow="0" w:firstColumn="1" w:lastColumn="0" w:noHBand="0" w:noVBand="1"/>
      </w:tblPr>
      <w:tblGrid>
        <w:gridCol w:w="2434"/>
        <w:gridCol w:w="4326"/>
        <w:gridCol w:w="1418"/>
      </w:tblGrid>
      <w:tr w:rsidR="006F52D7" w:rsidRPr="00F51426" w:rsidTr="00F51426">
        <w:trPr>
          <w:trHeight w:val="435"/>
        </w:trPr>
        <w:tc>
          <w:tcPr>
            <w:tcW w:w="24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课程</w:t>
            </w:r>
          </w:p>
        </w:tc>
        <w:tc>
          <w:tcPr>
            <w:tcW w:w="4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内容</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讲师</w:t>
            </w:r>
          </w:p>
        </w:tc>
      </w:tr>
      <w:tr w:rsidR="006F52D7" w:rsidRPr="00F51426" w:rsidTr="00F51426">
        <w:trPr>
          <w:trHeight w:val="521"/>
        </w:trPr>
        <w:tc>
          <w:tcPr>
            <w:tcW w:w="24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平台整体介绍及管理制度</w:t>
            </w: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1.纵横招标、采购平台整体介绍</w:t>
            </w:r>
          </w:p>
        </w:tc>
        <w:tc>
          <w:tcPr>
            <w:tcW w:w="1418"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平台运维负责人</w:t>
            </w:r>
          </w:p>
        </w:tc>
      </w:tr>
      <w:tr w:rsidR="006F52D7" w:rsidRPr="00F51426" w:rsidTr="00F51426">
        <w:trPr>
          <w:trHeight w:val="854"/>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2.山东能源集团招标与采购管理方式的转变和要求</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政策法规及电子招投标注意事项</w:t>
            </w: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1.政策背景</w:t>
            </w:r>
          </w:p>
        </w:tc>
        <w:tc>
          <w:tcPr>
            <w:tcW w:w="141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平台招标咨询顾问（招标师、法律顾问）</w:t>
            </w: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2.优势与意义</w:t>
            </w:r>
          </w:p>
        </w:tc>
        <w:tc>
          <w:tcPr>
            <w:tcW w:w="141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3.公共服务平台介绍</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4.电子招投标注意事项</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5.非招采购行业规范</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纵横招标操作讲解及演示</w:t>
            </w: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1.电脑环境配置</w:t>
            </w:r>
          </w:p>
        </w:tc>
        <w:tc>
          <w:tcPr>
            <w:tcW w:w="141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产品经理/业务经理</w:t>
            </w:r>
          </w:p>
        </w:tc>
      </w:tr>
      <w:tr w:rsidR="006F52D7" w:rsidRPr="00F51426" w:rsidTr="00F51426">
        <w:trPr>
          <w:trHeight w:val="542"/>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2.会员注册、账户及密码管理</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542"/>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3.CA数字证书办理及使用说明</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4.投标全流程解读及演示，电子标书制作实务。</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5.投标过程注意事项及常见问题</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纵横采购讲解及演示</w:t>
            </w: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1.采购管理规定解读</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vMerge/>
            <w:tcBorders>
              <w:top w:val="nil"/>
              <w:left w:val="single" w:sz="8" w:space="0" w:color="auto"/>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2.采购操作流程演示</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435"/>
        </w:trPr>
        <w:tc>
          <w:tcPr>
            <w:tcW w:w="24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lastRenderedPageBreak/>
              <w:t>中国矿用物资网销售协同培训</w:t>
            </w: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销售订单、发货管理、开票通知单、预制发票、代储库查询</w:t>
            </w:r>
            <w:r w:rsidR="004434DB">
              <w:rPr>
                <w:rFonts w:asciiTheme="minorEastAsia" w:hAnsiTheme="minorEastAsia" w:cs="宋体" w:hint="eastAsia"/>
                <w:color w:val="343434"/>
                <w:kern w:val="0"/>
                <w:sz w:val="30"/>
                <w:szCs w:val="30"/>
              </w:rPr>
              <w:t>；</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r w:rsidR="006F52D7" w:rsidRPr="00F51426" w:rsidTr="00F51426">
        <w:trPr>
          <w:trHeight w:val="1559"/>
        </w:trPr>
        <w:tc>
          <w:tcPr>
            <w:tcW w:w="24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上机练习模拟投标</w:t>
            </w:r>
          </w:p>
        </w:tc>
        <w:tc>
          <w:tcPr>
            <w:tcW w:w="43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学员现场根据授课内容进行投标操作练习，移动ca证书申请、报名、投标、答疑、非招报价等过程。工作人员现场指导。</w:t>
            </w:r>
          </w:p>
        </w:tc>
        <w:tc>
          <w:tcPr>
            <w:tcW w:w="1418" w:type="dxa"/>
            <w:vMerge/>
            <w:tcBorders>
              <w:top w:val="nil"/>
              <w:left w:val="nil"/>
              <w:bottom w:val="single" w:sz="8" w:space="0" w:color="auto"/>
              <w:right w:val="single" w:sz="8" w:space="0" w:color="auto"/>
            </w:tcBorders>
            <w:shd w:val="clear" w:color="auto" w:fill="auto"/>
            <w:vAlign w:val="center"/>
          </w:tcPr>
          <w:p w:rsidR="006F52D7" w:rsidRPr="00F51426" w:rsidRDefault="006F52D7">
            <w:pPr>
              <w:widowControl/>
              <w:spacing w:after="150" w:line="380" w:lineRule="exact"/>
              <w:rPr>
                <w:rFonts w:asciiTheme="minorEastAsia" w:hAnsiTheme="minorEastAsia" w:cs="宋体"/>
                <w:color w:val="343434"/>
                <w:kern w:val="0"/>
                <w:sz w:val="30"/>
                <w:szCs w:val="30"/>
              </w:rPr>
            </w:pPr>
          </w:p>
        </w:tc>
      </w:tr>
    </w:tbl>
    <w:p w:rsidR="006F52D7" w:rsidRPr="00F51426" w:rsidRDefault="00D178BE">
      <w:pPr>
        <w:widowControl/>
        <w:spacing w:after="150" w:line="380" w:lineRule="exact"/>
        <w:ind w:firstLineChars="200" w:firstLine="600"/>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三、培训安排</w:t>
      </w:r>
    </w:p>
    <w:tbl>
      <w:tblPr>
        <w:tblW w:w="4907" w:type="pct"/>
        <w:tblInd w:w="108" w:type="dxa"/>
        <w:tblCellMar>
          <w:left w:w="0" w:type="dxa"/>
          <w:right w:w="0" w:type="dxa"/>
        </w:tblCellMar>
        <w:tblLook w:val="04A0" w:firstRow="1" w:lastRow="0" w:firstColumn="1" w:lastColumn="0" w:noHBand="0" w:noVBand="1"/>
      </w:tblPr>
      <w:tblGrid>
        <w:gridCol w:w="3856"/>
        <w:gridCol w:w="4276"/>
      </w:tblGrid>
      <w:tr w:rsidR="006F52D7">
        <w:trPr>
          <w:trHeight w:val="582"/>
        </w:trPr>
        <w:tc>
          <w:tcPr>
            <w:tcW w:w="237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时间</w:t>
            </w:r>
          </w:p>
        </w:tc>
        <w:tc>
          <w:tcPr>
            <w:tcW w:w="26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地点</w:t>
            </w:r>
          </w:p>
        </w:tc>
      </w:tr>
      <w:tr w:rsidR="006F52D7">
        <w:trPr>
          <w:trHeight w:val="999"/>
        </w:trPr>
        <w:tc>
          <w:tcPr>
            <w:tcW w:w="237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b/>
                <w:bCs/>
                <w:color w:val="343434"/>
                <w:kern w:val="0"/>
                <w:sz w:val="30"/>
                <w:szCs w:val="30"/>
              </w:rPr>
            </w:pPr>
            <w:r w:rsidRPr="00F51426">
              <w:rPr>
                <w:rFonts w:asciiTheme="minorEastAsia" w:hAnsiTheme="minorEastAsia" w:cs="宋体" w:hint="eastAsia"/>
                <w:b/>
                <w:bCs/>
                <w:color w:val="343434"/>
                <w:kern w:val="0"/>
                <w:sz w:val="30"/>
                <w:szCs w:val="30"/>
              </w:rPr>
              <w:t>11月4日8:30-</w:t>
            </w:r>
            <w:r w:rsidR="00CB7320">
              <w:rPr>
                <w:rFonts w:asciiTheme="minorEastAsia" w:hAnsiTheme="minorEastAsia" w:cs="宋体"/>
                <w:b/>
                <w:bCs/>
                <w:color w:val="343434"/>
                <w:kern w:val="0"/>
                <w:sz w:val="30"/>
                <w:szCs w:val="30"/>
              </w:rPr>
              <w:t>18</w:t>
            </w:r>
            <w:r w:rsidRPr="00F51426">
              <w:rPr>
                <w:rFonts w:asciiTheme="minorEastAsia" w:hAnsiTheme="minorEastAsia" w:cs="宋体" w:hint="eastAsia"/>
                <w:b/>
                <w:bCs/>
                <w:color w:val="343434"/>
                <w:kern w:val="0"/>
                <w:sz w:val="30"/>
                <w:szCs w:val="30"/>
              </w:rPr>
              <w:t>:</w:t>
            </w:r>
            <w:r w:rsidR="00CB7320">
              <w:rPr>
                <w:rFonts w:asciiTheme="minorEastAsia" w:hAnsiTheme="minorEastAsia" w:cs="宋体"/>
                <w:b/>
                <w:bCs/>
                <w:color w:val="343434"/>
                <w:kern w:val="0"/>
                <w:sz w:val="30"/>
                <w:szCs w:val="30"/>
              </w:rPr>
              <w:t>0</w:t>
            </w:r>
            <w:r w:rsidRPr="00F51426">
              <w:rPr>
                <w:rFonts w:asciiTheme="minorEastAsia" w:hAnsiTheme="minorEastAsia" w:cs="宋体" w:hint="eastAsia"/>
                <w:b/>
                <w:bCs/>
                <w:color w:val="343434"/>
                <w:kern w:val="0"/>
                <w:sz w:val="30"/>
                <w:szCs w:val="30"/>
              </w:rPr>
              <w:t>0</w:t>
            </w:r>
          </w:p>
          <w:p w:rsidR="006F52D7" w:rsidRPr="00F51426" w:rsidRDefault="00D178BE" w:rsidP="00CB7320">
            <w:pPr>
              <w:widowControl/>
              <w:spacing w:after="150" w:line="380" w:lineRule="exact"/>
              <w:rPr>
                <w:rFonts w:asciiTheme="minorEastAsia" w:hAnsiTheme="minorEastAsia" w:cs="宋体"/>
                <w:b/>
                <w:bCs/>
                <w:color w:val="343434"/>
                <w:kern w:val="0"/>
                <w:sz w:val="30"/>
                <w:szCs w:val="30"/>
              </w:rPr>
            </w:pPr>
            <w:r w:rsidRPr="00F51426">
              <w:rPr>
                <w:rFonts w:asciiTheme="minorEastAsia" w:hAnsiTheme="minorEastAsia" w:cs="宋体" w:hint="eastAsia"/>
                <w:b/>
                <w:bCs/>
                <w:color w:val="343434"/>
                <w:kern w:val="0"/>
                <w:sz w:val="30"/>
                <w:szCs w:val="30"/>
              </w:rPr>
              <w:t>11月5日8:30-1</w:t>
            </w:r>
            <w:r w:rsidR="00CB7320">
              <w:rPr>
                <w:rFonts w:asciiTheme="minorEastAsia" w:hAnsiTheme="minorEastAsia" w:cs="宋体"/>
                <w:b/>
                <w:bCs/>
                <w:color w:val="343434"/>
                <w:kern w:val="0"/>
                <w:sz w:val="30"/>
                <w:szCs w:val="30"/>
              </w:rPr>
              <w:t>2</w:t>
            </w:r>
            <w:r w:rsidRPr="00F51426">
              <w:rPr>
                <w:rFonts w:asciiTheme="minorEastAsia" w:hAnsiTheme="minorEastAsia" w:cs="宋体" w:hint="eastAsia"/>
                <w:b/>
                <w:bCs/>
                <w:color w:val="343434"/>
                <w:kern w:val="0"/>
                <w:sz w:val="30"/>
                <w:szCs w:val="30"/>
              </w:rPr>
              <w:t>:</w:t>
            </w:r>
            <w:r w:rsidR="00CB7320">
              <w:rPr>
                <w:rFonts w:asciiTheme="minorEastAsia" w:hAnsiTheme="minorEastAsia" w:cs="宋体"/>
                <w:b/>
                <w:bCs/>
                <w:color w:val="343434"/>
                <w:kern w:val="0"/>
                <w:sz w:val="30"/>
                <w:szCs w:val="30"/>
              </w:rPr>
              <w:t>0</w:t>
            </w:r>
            <w:r w:rsidRPr="00F51426">
              <w:rPr>
                <w:rFonts w:asciiTheme="minorEastAsia" w:hAnsiTheme="minorEastAsia" w:cs="宋体" w:hint="eastAsia"/>
                <w:b/>
                <w:bCs/>
                <w:color w:val="343434"/>
                <w:kern w:val="0"/>
                <w:sz w:val="30"/>
                <w:szCs w:val="30"/>
              </w:rPr>
              <w:t>0</w:t>
            </w:r>
          </w:p>
        </w:tc>
        <w:tc>
          <w:tcPr>
            <w:tcW w:w="26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Tahoma"/>
                <w:b/>
                <w:bCs/>
                <w:color w:val="343434"/>
                <w:kern w:val="0"/>
                <w:sz w:val="30"/>
                <w:szCs w:val="30"/>
              </w:rPr>
            </w:pPr>
            <w:r w:rsidRPr="00F51426">
              <w:rPr>
                <w:rFonts w:asciiTheme="minorEastAsia" w:hAnsiTheme="minorEastAsia" w:cs="Tahoma" w:hint="eastAsia"/>
                <w:b/>
                <w:bCs/>
                <w:color w:val="343434"/>
                <w:kern w:val="0"/>
                <w:sz w:val="30"/>
                <w:szCs w:val="30"/>
              </w:rPr>
              <w:t>杭州钱潮开元酒店</w:t>
            </w:r>
          </w:p>
          <w:p w:rsidR="006F52D7" w:rsidRPr="00F51426" w:rsidRDefault="00D178BE">
            <w:pPr>
              <w:widowControl/>
              <w:spacing w:after="150" w:line="380" w:lineRule="exact"/>
              <w:rPr>
                <w:rFonts w:asciiTheme="minorEastAsia" w:hAnsiTheme="minorEastAsia" w:cs="宋体"/>
                <w:b/>
                <w:bCs/>
                <w:color w:val="343434"/>
                <w:kern w:val="0"/>
                <w:sz w:val="30"/>
                <w:szCs w:val="30"/>
              </w:rPr>
            </w:pPr>
            <w:r w:rsidRPr="00F51426">
              <w:rPr>
                <w:rFonts w:asciiTheme="minorEastAsia" w:hAnsiTheme="minorEastAsia" w:cs="宋体" w:hint="eastAsia"/>
                <w:b/>
                <w:bCs/>
                <w:color w:val="343434"/>
                <w:kern w:val="0"/>
                <w:sz w:val="30"/>
                <w:szCs w:val="30"/>
              </w:rPr>
              <w:t>26楼云渡厅</w:t>
            </w:r>
          </w:p>
        </w:tc>
      </w:tr>
      <w:tr w:rsidR="006F52D7">
        <w:trPr>
          <w:trHeight w:val="2646"/>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52D7" w:rsidRPr="00F51426" w:rsidRDefault="00D178BE">
            <w:pPr>
              <w:widowControl/>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说明：</w:t>
            </w:r>
          </w:p>
          <w:p w:rsidR="006F52D7" w:rsidRPr="00F51426" w:rsidRDefault="00D178BE">
            <w:pPr>
              <w:widowControl/>
              <w:numPr>
                <w:ilvl w:val="0"/>
                <w:numId w:val="1"/>
              </w:numPr>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酒店地址：杭州市滨江区江南大道288号</w:t>
            </w:r>
          </w:p>
          <w:p w:rsidR="006F52D7" w:rsidRPr="00F51426" w:rsidRDefault="00D178BE">
            <w:pPr>
              <w:widowControl/>
              <w:numPr>
                <w:ilvl w:val="0"/>
                <w:numId w:val="1"/>
              </w:numPr>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酒店电话：0571-87711168、0571-87180799</w:t>
            </w:r>
          </w:p>
          <w:p w:rsidR="006F52D7" w:rsidRPr="00F51426" w:rsidRDefault="00D178BE">
            <w:pPr>
              <w:widowControl/>
              <w:numPr>
                <w:ilvl w:val="0"/>
                <w:numId w:val="1"/>
              </w:numPr>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人数要求：本场培训限100人参加，同一单位最多两人报名。</w:t>
            </w:r>
          </w:p>
          <w:p w:rsidR="006F52D7" w:rsidRPr="00F51426" w:rsidRDefault="00D178BE">
            <w:pPr>
              <w:widowControl/>
              <w:numPr>
                <w:ilvl w:val="0"/>
                <w:numId w:val="1"/>
              </w:numPr>
              <w:spacing w:after="150" w:line="380" w:lineRule="exact"/>
              <w:rPr>
                <w:rFonts w:asciiTheme="minorEastAsia" w:hAnsiTheme="minorEastAsia" w:cs="宋体"/>
                <w:color w:val="343434"/>
                <w:kern w:val="0"/>
                <w:sz w:val="30"/>
                <w:szCs w:val="30"/>
              </w:rPr>
            </w:pPr>
            <w:r w:rsidRPr="00F51426">
              <w:rPr>
                <w:rFonts w:asciiTheme="minorEastAsia" w:hAnsiTheme="minorEastAsia" w:cs="宋体" w:hint="eastAsia"/>
                <w:color w:val="343434"/>
                <w:kern w:val="0"/>
                <w:sz w:val="30"/>
                <w:szCs w:val="30"/>
              </w:rPr>
              <w:t>报到时间：培训当日8:00-8:20。</w:t>
            </w:r>
          </w:p>
        </w:tc>
      </w:tr>
    </w:tbl>
    <w:p w:rsidR="006F52D7" w:rsidRDefault="00D178BE" w:rsidP="00F51426">
      <w:pPr>
        <w:widowControl/>
        <w:spacing w:line="540" w:lineRule="exact"/>
        <w:ind w:firstLineChars="200" w:firstLine="640"/>
        <w:rPr>
          <w:rFonts w:asciiTheme="minorEastAsia" w:hAnsiTheme="minorEastAsia" w:cs="宋体"/>
          <w:color w:val="343434"/>
          <w:kern w:val="0"/>
          <w:sz w:val="32"/>
          <w:szCs w:val="32"/>
        </w:rPr>
      </w:pPr>
      <w:r>
        <w:rPr>
          <w:rFonts w:asciiTheme="minorEastAsia" w:hAnsiTheme="minorEastAsia" w:cs="宋体" w:hint="eastAsia"/>
          <w:color w:val="343434"/>
          <w:kern w:val="0"/>
          <w:sz w:val="32"/>
          <w:szCs w:val="32"/>
        </w:rPr>
        <w:t>四、食宿及费用</w:t>
      </w:r>
    </w:p>
    <w:p w:rsidR="006F52D7" w:rsidRDefault="00D178BE" w:rsidP="00F51426">
      <w:pPr>
        <w:widowControl/>
        <w:spacing w:line="540" w:lineRule="exact"/>
        <w:ind w:firstLineChars="200" w:firstLine="643"/>
        <w:rPr>
          <w:rFonts w:asciiTheme="minorEastAsia" w:hAnsiTheme="minorEastAsia" w:cs="宋体"/>
          <w:b/>
          <w:bCs/>
          <w:color w:val="343434"/>
          <w:kern w:val="0"/>
          <w:sz w:val="32"/>
          <w:szCs w:val="32"/>
        </w:rPr>
      </w:pPr>
      <w:r>
        <w:rPr>
          <w:rFonts w:asciiTheme="minorEastAsia" w:hAnsiTheme="minorEastAsia" w:cs="宋体" w:hint="eastAsia"/>
          <w:b/>
          <w:bCs/>
          <w:color w:val="343434"/>
          <w:kern w:val="0"/>
          <w:sz w:val="32"/>
          <w:szCs w:val="32"/>
        </w:rPr>
        <w:t>本次培训免培训费，餐饮及住宿费用由学员自理。</w:t>
      </w:r>
    </w:p>
    <w:p w:rsidR="006F52D7" w:rsidRDefault="00D178BE" w:rsidP="00F51426">
      <w:pPr>
        <w:widowControl/>
        <w:spacing w:line="540" w:lineRule="exact"/>
        <w:ind w:firstLineChars="200" w:firstLine="640"/>
        <w:rPr>
          <w:rFonts w:asciiTheme="minorEastAsia" w:hAnsiTheme="minorEastAsia" w:cs="宋体"/>
          <w:color w:val="343434"/>
          <w:kern w:val="0"/>
          <w:sz w:val="32"/>
          <w:szCs w:val="32"/>
        </w:rPr>
      </w:pPr>
      <w:r>
        <w:rPr>
          <w:rFonts w:asciiTheme="minorEastAsia" w:hAnsiTheme="minorEastAsia" w:cs="宋体" w:hint="eastAsia"/>
          <w:color w:val="343434"/>
          <w:kern w:val="0"/>
          <w:sz w:val="32"/>
          <w:szCs w:val="32"/>
        </w:rPr>
        <w:t>五、其他说明</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（一）本次培训</w:t>
      </w:r>
      <w:r>
        <w:rPr>
          <w:rFonts w:ascii="仿宋_GB2312" w:eastAsia="仿宋_GB2312" w:hAnsi="Tahoma" w:cs="Tahoma" w:hint="eastAsia"/>
          <w:kern w:val="0"/>
          <w:sz w:val="32"/>
          <w:szCs w:val="32"/>
        </w:rPr>
        <w:t>限100人参加，超过100</w:t>
      </w:r>
      <w:r>
        <w:rPr>
          <w:rFonts w:ascii="仿宋_GB2312" w:eastAsia="仿宋_GB2312" w:hAnsi="Tahoma" w:cs="Tahoma" w:hint="eastAsia"/>
          <w:color w:val="000000"/>
          <w:kern w:val="0"/>
          <w:sz w:val="32"/>
          <w:szCs w:val="32"/>
        </w:rPr>
        <w:t>人的部分可安排以后场次。</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（二）培训结束安排测试，通过测试的学员可获得《结业证书》，结业证书含单位和个人姓名。</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（三）参加操作培训人员请携带具有无线上网功能的笔记本电脑到会场进行实际操作和练习，具体配置要求如下：</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1.内存4GB及以上、CPU2.0GHZ及以上</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2.操作系统要求：Win7操作系统及以上</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lastRenderedPageBreak/>
        <w:t>3.IE浏览器版本：IE9及以上</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4.需安装软件</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（1）office办公软件，版本:office2010及以上。</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（2）Adobe Reader或福昕，版本不限。</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（3）图片查看器；</w:t>
      </w:r>
    </w:p>
    <w:p w:rsidR="006F52D7" w:rsidRDefault="00D178BE" w:rsidP="00F51426">
      <w:pPr>
        <w:widowControl/>
        <w:spacing w:line="540" w:lineRule="exact"/>
        <w:ind w:firstLineChars="200" w:firstLine="640"/>
        <w:rPr>
          <w:rFonts w:ascii="Tahoma" w:eastAsia="宋体" w:hAnsi="Tahoma" w:cs="Tahoma"/>
          <w:color w:val="000000"/>
          <w:kern w:val="0"/>
          <w:sz w:val="20"/>
          <w:szCs w:val="20"/>
        </w:rPr>
      </w:pPr>
      <w:r>
        <w:rPr>
          <w:rFonts w:ascii="仿宋_GB2312" w:eastAsia="仿宋_GB2312" w:hAnsi="Tahoma" w:cs="Tahoma" w:hint="eastAsia"/>
          <w:color w:val="000000"/>
          <w:kern w:val="0"/>
          <w:sz w:val="32"/>
          <w:szCs w:val="32"/>
        </w:rPr>
        <w:t>（4）解压缩软件。</w:t>
      </w:r>
    </w:p>
    <w:p w:rsidR="006F52D7" w:rsidRDefault="00D178BE" w:rsidP="00F51426">
      <w:pPr>
        <w:widowControl/>
        <w:spacing w:line="540" w:lineRule="exact"/>
        <w:ind w:firstLineChars="200" w:firstLine="640"/>
        <w:rPr>
          <w:rFonts w:asciiTheme="minorEastAsia" w:hAnsiTheme="minorEastAsia" w:cs="宋体"/>
          <w:color w:val="343434"/>
          <w:kern w:val="0"/>
          <w:sz w:val="32"/>
          <w:szCs w:val="32"/>
        </w:rPr>
      </w:pPr>
      <w:r>
        <w:rPr>
          <w:rFonts w:asciiTheme="minorEastAsia" w:hAnsiTheme="minorEastAsia" w:cs="宋体" w:hint="eastAsia"/>
          <w:color w:val="343434"/>
          <w:kern w:val="0"/>
          <w:sz w:val="32"/>
          <w:szCs w:val="32"/>
        </w:rPr>
        <w:t>六、报名方式</w:t>
      </w:r>
    </w:p>
    <w:p w:rsidR="006F52D7" w:rsidRDefault="00D178BE" w:rsidP="00F27420">
      <w:pPr>
        <w:widowControl/>
        <w:spacing w:line="360" w:lineRule="auto"/>
        <w:jc w:val="left"/>
        <w:rPr>
          <w:rFonts w:ascii="仿宋_GB2312" w:eastAsia="仿宋_GB2312" w:hAnsi="Tahoma" w:cs="Tahoma"/>
          <w:color w:val="343434"/>
          <w:kern w:val="0"/>
          <w:sz w:val="32"/>
          <w:szCs w:val="32"/>
        </w:rPr>
      </w:pPr>
      <w:r>
        <w:rPr>
          <w:rFonts w:ascii="仿宋_GB2312" w:eastAsia="仿宋_GB2312" w:hAnsi="Tahoma" w:cs="Tahoma" w:hint="eastAsia"/>
          <w:color w:val="343434"/>
          <w:kern w:val="0"/>
          <w:sz w:val="32"/>
          <w:szCs w:val="32"/>
        </w:rPr>
        <w:t>报名方式：手机扫码填写“报名回执单”报名本次培训</w:t>
      </w:r>
      <w:r>
        <w:rPr>
          <w:rFonts w:ascii="仿宋_GB2312" w:eastAsia="仿宋_GB2312" w:hAnsi="Tahoma" w:cs="Tahoma" w:hint="eastAsia"/>
          <w:b/>
          <w:bCs/>
          <w:color w:val="343434"/>
          <w:kern w:val="0"/>
          <w:sz w:val="32"/>
          <w:szCs w:val="32"/>
        </w:rPr>
        <w:t>（请认真填写信息，每次扫码只能填报一人，同单位两人参加需扫码报名两次，相同人员勿重复提交）</w:t>
      </w:r>
      <w:r>
        <w:rPr>
          <w:rFonts w:ascii="仿宋_GB2312" w:eastAsia="仿宋_GB2312" w:hAnsi="Tahoma" w:cs="Tahoma" w:hint="eastAsia"/>
          <w:color w:val="343434"/>
          <w:kern w:val="0"/>
          <w:sz w:val="32"/>
          <w:szCs w:val="32"/>
        </w:rPr>
        <w:t>，报名信息提交后提示“报名回执单提交成功”。若扫码时提示“二</w:t>
      </w:r>
      <w:r>
        <w:rPr>
          <w:rFonts w:ascii="仿宋_GB2312" w:eastAsia="仿宋_GB2312" w:hAnsi="Tahoma" w:cs="Tahoma" w:hint="eastAsia"/>
          <w:color w:val="343434"/>
          <w:kern w:val="0"/>
          <w:sz w:val="32"/>
          <w:szCs w:val="32"/>
        </w:rPr>
        <w:lastRenderedPageBreak/>
        <w:t>维码失效”即为本次培训名额已满无法报名。</w:t>
      </w:r>
      <w:r w:rsidR="00F27420">
        <w:rPr>
          <w:rFonts w:ascii="仿宋_GB2312" w:eastAsia="仿宋_GB2312" w:hAnsi="Tahoma" w:cs="Tahoma"/>
          <w:noProof/>
          <w:color w:val="343434"/>
          <w:kern w:val="0"/>
          <w:sz w:val="32"/>
          <w:szCs w:val="32"/>
        </w:rPr>
        <w:drawing>
          <wp:inline distT="0" distB="0" distL="0" distR="0">
            <wp:extent cx="5274310" cy="44386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报名二维码.jpg"/>
                    <pic:cNvPicPr/>
                  </pic:nvPicPr>
                  <pic:blipFill>
                    <a:blip r:embed="rId8">
                      <a:extLst>
                        <a:ext uri="{28A0092B-C50C-407E-A947-70E740481C1C}">
                          <a14:useLocalDpi xmlns:a14="http://schemas.microsoft.com/office/drawing/2010/main" val="0"/>
                        </a:ext>
                      </a:extLst>
                    </a:blip>
                    <a:stretch>
                      <a:fillRect/>
                    </a:stretch>
                  </pic:blipFill>
                  <pic:spPr>
                    <a:xfrm>
                      <a:off x="0" y="0"/>
                      <a:ext cx="5274310" cy="4438650"/>
                    </a:xfrm>
                    <a:prstGeom prst="rect">
                      <a:avLst/>
                    </a:prstGeom>
                  </pic:spPr>
                </pic:pic>
              </a:graphicData>
            </a:graphic>
          </wp:inline>
        </w:drawing>
      </w:r>
    </w:p>
    <w:p w:rsidR="006F52D7" w:rsidRDefault="00D178BE" w:rsidP="004B2442">
      <w:pPr>
        <w:widowControl/>
        <w:spacing w:line="540" w:lineRule="exact"/>
        <w:ind w:firstLineChars="200" w:firstLine="640"/>
        <w:jc w:val="left"/>
        <w:rPr>
          <w:rFonts w:ascii="仿宋" w:eastAsia="仿宋" w:hAnsi="仿宋" w:cs="Tahoma"/>
          <w:color w:val="000000"/>
          <w:kern w:val="0"/>
          <w:sz w:val="32"/>
          <w:szCs w:val="32"/>
        </w:rPr>
      </w:pPr>
      <w:r>
        <w:rPr>
          <w:rFonts w:ascii="仿宋" w:eastAsia="仿宋" w:hAnsi="仿宋" w:cs="Tahoma" w:hint="eastAsia"/>
          <w:color w:val="000000"/>
          <w:kern w:val="0"/>
          <w:sz w:val="32"/>
          <w:szCs w:val="32"/>
        </w:rPr>
        <w:t>注意事项：</w:t>
      </w:r>
    </w:p>
    <w:p w:rsidR="006F52D7" w:rsidRDefault="00D178BE" w:rsidP="004B2442">
      <w:pPr>
        <w:widowControl/>
        <w:spacing w:line="540" w:lineRule="exact"/>
        <w:ind w:firstLineChars="200" w:firstLine="640"/>
        <w:rPr>
          <w:rFonts w:ascii="Tahoma" w:eastAsia="宋体" w:hAnsi="Tahoma" w:cs="Tahoma"/>
          <w:color w:val="000000"/>
          <w:kern w:val="0"/>
          <w:sz w:val="20"/>
          <w:szCs w:val="20"/>
        </w:rPr>
      </w:pPr>
      <w:r>
        <w:rPr>
          <w:rFonts w:ascii="仿宋" w:eastAsia="仿宋" w:hAnsi="仿宋" w:cs="Tahoma" w:hint="eastAsia"/>
          <w:color w:val="000000"/>
          <w:kern w:val="0"/>
          <w:sz w:val="32"/>
          <w:szCs w:val="32"/>
        </w:rPr>
        <w:t>1</w:t>
      </w:r>
      <w:r>
        <w:rPr>
          <w:rFonts w:ascii="仿宋" w:eastAsia="仿宋" w:hAnsi="仿宋" w:cs="Tahoma"/>
          <w:color w:val="000000"/>
          <w:kern w:val="0"/>
          <w:sz w:val="32"/>
          <w:szCs w:val="32"/>
        </w:rPr>
        <w:t>.</w:t>
      </w:r>
      <w:r>
        <w:rPr>
          <w:rFonts w:ascii="仿宋_GB2312" w:eastAsia="仿宋_GB2312" w:hAnsi="Tahoma" w:cs="Tahoma" w:hint="eastAsia"/>
          <w:color w:val="343434"/>
          <w:kern w:val="0"/>
          <w:sz w:val="32"/>
          <w:szCs w:val="32"/>
        </w:rPr>
        <w:t>名额有限，本期满员后将关闭报名程序；</w:t>
      </w:r>
    </w:p>
    <w:p w:rsidR="006F52D7" w:rsidRDefault="00D178BE" w:rsidP="004B2442">
      <w:pPr>
        <w:widowControl/>
        <w:spacing w:line="540" w:lineRule="exact"/>
        <w:ind w:firstLineChars="200" w:firstLine="640"/>
        <w:rPr>
          <w:rFonts w:ascii="Tahoma" w:eastAsia="宋体" w:hAnsi="Tahoma" w:cs="Tahoma"/>
          <w:color w:val="000000"/>
          <w:kern w:val="0"/>
          <w:sz w:val="20"/>
          <w:szCs w:val="20"/>
        </w:rPr>
      </w:pPr>
      <w:r>
        <w:rPr>
          <w:rFonts w:ascii="仿宋" w:eastAsia="仿宋" w:hAnsi="仿宋" w:cs="Tahoma"/>
          <w:color w:val="000000"/>
          <w:kern w:val="0"/>
          <w:sz w:val="32"/>
          <w:szCs w:val="32"/>
        </w:rPr>
        <w:t>2</w:t>
      </w:r>
      <w:r>
        <w:rPr>
          <w:rFonts w:ascii="仿宋" w:eastAsia="仿宋" w:hAnsi="仿宋" w:cs="Tahoma" w:hint="eastAsia"/>
          <w:color w:val="000000"/>
          <w:kern w:val="0"/>
          <w:sz w:val="32"/>
          <w:szCs w:val="32"/>
        </w:rPr>
        <w:t>.培训当日请携带名片或身份证签到，如参会人变更请提前邮件或电话告知；</w:t>
      </w:r>
    </w:p>
    <w:p w:rsidR="006F52D7" w:rsidRDefault="00D178BE" w:rsidP="004B2442">
      <w:pPr>
        <w:widowControl/>
        <w:spacing w:line="540" w:lineRule="exact"/>
        <w:ind w:firstLineChars="200" w:firstLine="640"/>
        <w:rPr>
          <w:rFonts w:ascii="Tahoma" w:eastAsia="宋体" w:hAnsi="Tahoma" w:cs="Tahoma"/>
          <w:color w:val="000000"/>
          <w:kern w:val="0"/>
          <w:sz w:val="20"/>
          <w:szCs w:val="20"/>
        </w:rPr>
      </w:pPr>
      <w:r>
        <w:rPr>
          <w:rFonts w:ascii="仿宋" w:eastAsia="仿宋" w:hAnsi="仿宋" w:cs="Tahoma"/>
          <w:color w:val="000000"/>
          <w:kern w:val="0"/>
          <w:sz w:val="32"/>
          <w:szCs w:val="32"/>
        </w:rPr>
        <w:t>3</w:t>
      </w:r>
      <w:r>
        <w:rPr>
          <w:rFonts w:ascii="仿宋" w:eastAsia="仿宋" w:hAnsi="仿宋" w:cs="Tahoma" w:hint="eastAsia"/>
          <w:color w:val="000000"/>
          <w:kern w:val="0"/>
          <w:sz w:val="32"/>
          <w:szCs w:val="32"/>
        </w:rPr>
        <w:t>.报名后因故不能参加培训，请于当期培训开始前1日通过邮箱提出书面申请；</w:t>
      </w:r>
    </w:p>
    <w:p w:rsidR="006F52D7" w:rsidRDefault="00D178BE" w:rsidP="004B2442">
      <w:pPr>
        <w:widowControl/>
        <w:spacing w:line="540" w:lineRule="exact"/>
        <w:ind w:firstLineChars="200" w:firstLine="640"/>
        <w:rPr>
          <w:rFonts w:ascii="Tahoma" w:eastAsia="宋体" w:hAnsi="Tahoma" w:cs="Tahoma"/>
          <w:color w:val="000000"/>
          <w:kern w:val="0"/>
          <w:sz w:val="20"/>
          <w:szCs w:val="20"/>
        </w:rPr>
      </w:pPr>
      <w:r>
        <w:rPr>
          <w:rFonts w:ascii="仿宋" w:eastAsia="仿宋" w:hAnsi="仿宋" w:cs="Tahoma"/>
          <w:color w:val="000000"/>
          <w:kern w:val="0"/>
          <w:sz w:val="32"/>
          <w:szCs w:val="32"/>
        </w:rPr>
        <w:t>4</w:t>
      </w:r>
      <w:r>
        <w:rPr>
          <w:rFonts w:ascii="仿宋" w:eastAsia="仿宋" w:hAnsi="仿宋" w:cs="Tahoma" w:hint="eastAsia"/>
          <w:color w:val="000000"/>
          <w:kern w:val="0"/>
          <w:sz w:val="32"/>
          <w:szCs w:val="32"/>
        </w:rPr>
        <w:t>.请您务必准确完整填写上表各项信息，以便我们做好培训各项准备工作，为您提供更好的服务。</w:t>
      </w:r>
    </w:p>
    <w:p w:rsidR="006F52D7" w:rsidRDefault="00D178BE" w:rsidP="004B2442">
      <w:pPr>
        <w:widowControl/>
        <w:spacing w:line="540" w:lineRule="exact"/>
        <w:ind w:firstLineChars="200" w:firstLine="640"/>
        <w:rPr>
          <w:rFonts w:asciiTheme="minorEastAsia" w:hAnsiTheme="minorEastAsia" w:cs="宋体"/>
          <w:color w:val="343434"/>
          <w:kern w:val="0"/>
          <w:sz w:val="32"/>
          <w:szCs w:val="32"/>
        </w:rPr>
      </w:pPr>
      <w:r>
        <w:rPr>
          <w:rFonts w:asciiTheme="minorEastAsia" w:hAnsiTheme="minorEastAsia" w:cs="宋体" w:hint="eastAsia"/>
          <w:color w:val="343434"/>
          <w:kern w:val="0"/>
          <w:sz w:val="32"/>
          <w:szCs w:val="32"/>
        </w:rPr>
        <w:t>七、联系方式</w:t>
      </w:r>
    </w:p>
    <w:p w:rsidR="006F52D7" w:rsidRDefault="00D178BE" w:rsidP="004B2442">
      <w:pPr>
        <w:widowControl/>
        <w:spacing w:line="540" w:lineRule="exact"/>
        <w:ind w:firstLineChars="200" w:firstLine="600"/>
        <w:rPr>
          <w:rFonts w:ascii="仿宋" w:eastAsia="仿宋" w:hAnsi="仿宋" w:cs="Tahoma"/>
          <w:color w:val="343434"/>
          <w:kern w:val="0"/>
          <w:sz w:val="30"/>
          <w:szCs w:val="30"/>
        </w:rPr>
      </w:pPr>
      <w:r>
        <w:rPr>
          <w:rFonts w:ascii="仿宋" w:eastAsia="仿宋" w:hAnsi="仿宋" w:cs="Tahoma" w:hint="eastAsia"/>
          <w:color w:val="343434"/>
          <w:kern w:val="0"/>
          <w:sz w:val="30"/>
          <w:szCs w:val="30"/>
        </w:rPr>
        <w:t>张经理，电话:0531-62355298  邮箱:</w:t>
      </w:r>
      <w:r>
        <w:rPr>
          <w:rFonts w:ascii="仿宋" w:eastAsia="仿宋" w:hAnsi="仿宋" w:cs="Tahoma"/>
          <w:color w:val="343434"/>
          <w:kern w:val="0"/>
          <w:sz w:val="30"/>
          <w:szCs w:val="30"/>
        </w:rPr>
        <w:t>330386727@qq.com</w:t>
      </w:r>
    </w:p>
    <w:p w:rsidR="008C0531" w:rsidRDefault="008C0531" w:rsidP="004B2442">
      <w:pPr>
        <w:widowControl/>
        <w:spacing w:line="540" w:lineRule="exact"/>
        <w:ind w:firstLineChars="200" w:firstLine="600"/>
        <w:rPr>
          <w:rFonts w:ascii="仿宋" w:eastAsia="仿宋" w:hAnsi="仿宋" w:cs="Tahoma"/>
          <w:color w:val="343434"/>
          <w:kern w:val="0"/>
          <w:sz w:val="30"/>
          <w:szCs w:val="30"/>
        </w:rPr>
      </w:pPr>
    </w:p>
    <w:p w:rsidR="008C0531" w:rsidRDefault="008C0531" w:rsidP="004B2442">
      <w:pPr>
        <w:widowControl/>
        <w:spacing w:line="540" w:lineRule="exact"/>
        <w:ind w:firstLineChars="200" w:firstLine="600"/>
        <w:rPr>
          <w:rFonts w:ascii="仿宋" w:eastAsia="仿宋" w:hAnsi="仿宋" w:cs="Tahoma"/>
          <w:color w:val="343434"/>
          <w:kern w:val="0"/>
          <w:sz w:val="30"/>
          <w:szCs w:val="30"/>
        </w:rPr>
      </w:pPr>
    </w:p>
    <w:p w:rsidR="008C0531" w:rsidRDefault="008C0531" w:rsidP="008C0531">
      <w:pPr>
        <w:widowControl/>
        <w:spacing w:line="540" w:lineRule="exact"/>
        <w:ind w:right="600" w:firstLineChars="200" w:firstLine="600"/>
        <w:jc w:val="right"/>
        <w:rPr>
          <w:rFonts w:ascii="仿宋" w:eastAsia="仿宋" w:hAnsi="仿宋" w:cs="Tahoma"/>
          <w:color w:val="343434"/>
          <w:kern w:val="0"/>
          <w:sz w:val="30"/>
          <w:szCs w:val="30"/>
        </w:rPr>
      </w:pPr>
      <w:r>
        <w:rPr>
          <w:rFonts w:ascii="仿宋" w:eastAsia="仿宋" w:hAnsi="仿宋" w:cs="Tahoma"/>
          <w:color w:val="343434"/>
          <w:kern w:val="0"/>
          <w:sz w:val="30"/>
          <w:szCs w:val="30"/>
        </w:rPr>
        <w:t>山东能源国际贸易有限公司</w:t>
      </w:r>
    </w:p>
    <w:p w:rsidR="008C0531" w:rsidRDefault="008C0531" w:rsidP="008C0531">
      <w:pPr>
        <w:widowControl/>
        <w:spacing w:line="540" w:lineRule="exact"/>
        <w:ind w:right="1200" w:firstLineChars="200" w:firstLine="600"/>
        <w:jc w:val="right"/>
        <w:rPr>
          <w:rFonts w:ascii="仿宋" w:eastAsia="仿宋" w:hAnsi="仿宋" w:cs="Tahoma"/>
          <w:color w:val="343434"/>
          <w:kern w:val="0"/>
          <w:sz w:val="30"/>
          <w:szCs w:val="30"/>
        </w:rPr>
      </w:pPr>
      <w:r>
        <w:rPr>
          <w:rFonts w:ascii="仿宋" w:eastAsia="仿宋" w:hAnsi="仿宋" w:cs="Tahoma" w:hint="eastAsia"/>
          <w:color w:val="343434"/>
          <w:kern w:val="0"/>
          <w:sz w:val="30"/>
          <w:szCs w:val="30"/>
        </w:rPr>
        <w:t>2</w:t>
      </w:r>
      <w:r>
        <w:rPr>
          <w:rFonts w:ascii="仿宋" w:eastAsia="仿宋" w:hAnsi="仿宋" w:cs="Tahoma"/>
          <w:color w:val="343434"/>
          <w:kern w:val="0"/>
          <w:sz w:val="30"/>
          <w:szCs w:val="30"/>
        </w:rPr>
        <w:t>020年</w:t>
      </w:r>
      <w:r>
        <w:rPr>
          <w:rFonts w:ascii="仿宋" w:eastAsia="仿宋" w:hAnsi="仿宋" w:cs="Tahoma" w:hint="eastAsia"/>
          <w:color w:val="343434"/>
          <w:kern w:val="0"/>
          <w:sz w:val="30"/>
          <w:szCs w:val="30"/>
        </w:rPr>
        <w:t>1</w:t>
      </w:r>
      <w:r>
        <w:rPr>
          <w:rFonts w:ascii="仿宋" w:eastAsia="仿宋" w:hAnsi="仿宋" w:cs="Tahoma"/>
          <w:color w:val="343434"/>
          <w:kern w:val="0"/>
          <w:sz w:val="30"/>
          <w:szCs w:val="30"/>
        </w:rPr>
        <w:t>0月</w:t>
      </w:r>
      <w:r>
        <w:rPr>
          <w:rFonts w:ascii="仿宋" w:eastAsia="仿宋" w:hAnsi="仿宋" w:cs="Tahoma" w:hint="eastAsia"/>
          <w:color w:val="343434"/>
          <w:kern w:val="0"/>
          <w:sz w:val="30"/>
          <w:szCs w:val="30"/>
        </w:rPr>
        <w:t>2</w:t>
      </w:r>
      <w:r>
        <w:rPr>
          <w:rFonts w:ascii="仿宋" w:eastAsia="仿宋" w:hAnsi="仿宋" w:cs="Tahoma"/>
          <w:color w:val="343434"/>
          <w:kern w:val="0"/>
          <w:sz w:val="30"/>
          <w:szCs w:val="30"/>
        </w:rPr>
        <w:t>3日</w:t>
      </w:r>
    </w:p>
    <w:p w:rsidR="006F52D7" w:rsidRDefault="00D178BE" w:rsidP="004B2442">
      <w:pPr>
        <w:widowControl/>
        <w:spacing w:line="540" w:lineRule="exact"/>
        <w:jc w:val="left"/>
        <w:rPr>
          <w:rFonts w:ascii="Tahoma" w:eastAsia="宋体" w:hAnsi="Tahoma" w:cs="Tahoma"/>
          <w:color w:val="343434"/>
          <w:kern w:val="0"/>
          <w:sz w:val="30"/>
          <w:szCs w:val="30"/>
        </w:rPr>
      </w:pPr>
      <w:r>
        <w:rPr>
          <w:rFonts w:ascii="Tahoma" w:eastAsia="宋体" w:hAnsi="Tahoma" w:cs="Tahoma"/>
          <w:color w:val="343434"/>
          <w:kern w:val="0"/>
          <w:sz w:val="30"/>
          <w:szCs w:val="30"/>
        </w:rPr>
        <w:t>      </w:t>
      </w:r>
      <w:r>
        <w:rPr>
          <w:rFonts w:ascii="Tahoma" w:eastAsia="宋体" w:hAnsi="Tahoma" w:cs="Tahoma" w:hint="eastAsia"/>
          <w:color w:val="343434"/>
          <w:kern w:val="0"/>
          <w:sz w:val="30"/>
          <w:szCs w:val="30"/>
        </w:rPr>
        <w:t xml:space="preserve">                    </w:t>
      </w:r>
    </w:p>
    <w:sectPr w:rsidR="006F5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6E" w:rsidRDefault="00044D6E" w:rsidP="00F76BAE">
      <w:r>
        <w:separator/>
      </w:r>
    </w:p>
  </w:endnote>
  <w:endnote w:type="continuationSeparator" w:id="0">
    <w:p w:rsidR="00044D6E" w:rsidRDefault="00044D6E" w:rsidP="00F7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舒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6E" w:rsidRDefault="00044D6E" w:rsidP="00F76BAE">
      <w:r>
        <w:separator/>
      </w:r>
    </w:p>
  </w:footnote>
  <w:footnote w:type="continuationSeparator" w:id="0">
    <w:p w:rsidR="00044D6E" w:rsidRDefault="00044D6E" w:rsidP="00F76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59EF0"/>
    <w:multiLevelType w:val="singleLevel"/>
    <w:tmpl w:val="40A59EF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26"/>
    <w:rsid w:val="00044D6E"/>
    <w:rsid w:val="000E4F89"/>
    <w:rsid w:val="000F31E4"/>
    <w:rsid w:val="000F4AC9"/>
    <w:rsid w:val="001426B5"/>
    <w:rsid w:val="00153DD5"/>
    <w:rsid w:val="0016138B"/>
    <w:rsid w:val="00186F20"/>
    <w:rsid w:val="00193B4E"/>
    <w:rsid w:val="001B0941"/>
    <w:rsid w:val="001D2805"/>
    <w:rsid w:val="001D46C6"/>
    <w:rsid w:val="00205B32"/>
    <w:rsid w:val="002805B6"/>
    <w:rsid w:val="002B31B8"/>
    <w:rsid w:val="002C21C9"/>
    <w:rsid w:val="002C7C16"/>
    <w:rsid w:val="002D53A6"/>
    <w:rsid w:val="002D5471"/>
    <w:rsid w:val="002E19FF"/>
    <w:rsid w:val="002F187E"/>
    <w:rsid w:val="00355E2C"/>
    <w:rsid w:val="00356464"/>
    <w:rsid w:val="003802CD"/>
    <w:rsid w:val="003809A9"/>
    <w:rsid w:val="003866A7"/>
    <w:rsid w:val="004434DB"/>
    <w:rsid w:val="004626B1"/>
    <w:rsid w:val="004971F9"/>
    <w:rsid w:val="004A6B5A"/>
    <w:rsid w:val="004A76C0"/>
    <w:rsid w:val="004B2442"/>
    <w:rsid w:val="004F1863"/>
    <w:rsid w:val="004F27A8"/>
    <w:rsid w:val="00582D3B"/>
    <w:rsid w:val="005914C2"/>
    <w:rsid w:val="005A4E4D"/>
    <w:rsid w:val="00603640"/>
    <w:rsid w:val="00616AC2"/>
    <w:rsid w:val="006956AA"/>
    <w:rsid w:val="006C5D76"/>
    <w:rsid w:val="006E17D6"/>
    <w:rsid w:val="006F52D7"/>
    <w:rsid w:val="00710439"/>
    <w:rsid w:val="007B5819"/>
    <w:rsid w:val="007B5F43"/>
    <w:rsid w:val="00855487"/>
    <w:rsid w:val="008621E6"/>
    <w:rsid w:val="00867344"/>
    <w:rsid w:val="00886071"/>
    <w:rsid w:val="00887B9C"/>
    <w:rsid w:val="008C0531"/>
    <w:rsid w:val="008D0F9A"/>
    <w:rsid w:val="008E3608"/>
    <w:rsid w:val="00920EB3"/>
    <w:rsid w:val="00A26558"/>
    <w:rsid w:val="00A36BA6"/>
    <w:rsid w:val="00A379DC"/>
    <w:rsid w:val="00A71754"/>
    <w:rsid w:val="00AA70B7"/>
    <w:rsid w:val="00AB6BE8"/>
    <w:rsid w:val="00AC1487"/>
    <w:rsid w:val="00AD3FF4"/>
    <w:rsid w:val="00AE11CE"/>
    <w:rsid w:val="00B04A6E"/>
    <w:rsid w:val="00B141D9"/>
    <w:rsid w:val="00B63C72"/>
    <w:rsid w:val="00B71217"/>
    <w:rsid w:val="00BB5F6D"/>
    <w:rsid w:val="00C42395"/>
    <w:rsid w:val="00C811A0"/>
    <w:rsid w:val="00C92D26"/>
    <w:rsid w:val="00CB7320"/>
    <w:rsid w:val="00D14977"/>
    <w:rsid w:val="00D178BE"/>
    <w:rsid w:val="00D50933"/>
    <w:rsid w:val="00D836C6"/>
    <w:rsid w:val="00D843FE"/>
    <w:rsid w:val="00DD31B1"/>
    <w:rsid w:val="00E15289"/>
    <w:rsid w:val="00E16A6C"/>
    <w:rsid w:val="00E303DC"/>
    <w:rsid w:val="00E73DD2"/>
    <w:rsid w:val="00EA7C68"/>
    <w:rsid w:val="00EB21D7"/>
    <w:rsid w:val="00EC4993"/>
    <w:rsid w:val="00F27420"/>
    <w:rsid w:val="00F51426"/>
    <w:rsid w:val="00F67604"/>
    <w:rsid w:val="00F7063F"/>
    <w:rsid w:val="00F760CA"/>
    <w:rsid w:val="00F76BAE"/>
    <w:rsid w:val="00FB3696"/>
    <w:rsid w:val="00FE192D"/>
    <w:rsid w:val="02E77EBB"/>
    <w:rsid w:val="089B646B"/>
    <w:rsid w:val="33574BB0"/>
    <w:rsid w:val="55747983"/>
    <w:rsid w:val="5C0C4A65"/>
    <w:rsid w:val="7FFF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3088B7-D25A-4469-87CB-E2460AE9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normaltextrun">
    <w:name w:val="normaltextrun"/>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98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37</cp:revision>
  <dcterms:created xsi:type="dcterms:W3CDTF">2020-10-23T03:41:00Z</dcterms:created>
  <dcterms:modified xsi:type="dcterms:W3CDTF">2020-10-30T02:14:00Z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